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0D3D3" w14:textId="77777777" w:rsidR="008F595D" w:rsidRDefault="008F595D" w:rsidP="0062558D"/>
    <w:tbl>
      <w:tblPr>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5"/>
        <w:gridCol w:w="1645"/>
        <w:gridCol w:w="445"/>
        <w:gridCol w:w="615"/>
        <w:gridCol w:w="1268"/>
        <w:gridCol w:w="172"/>
        <w:gridCol w:w="3600"/>
        <w:gridCol w:w="1368"/>
      </w:tblGrid>
      <w:tr w:rsidR="008F595D" w14:paraId="35493DC5" w14:textId="77777777" w:rsidTr="00B965E7">
        <w:trPr>
          <w:trHeight w:val="1695"/>
        </w:trPr>
        <w:tc>
          <w:tcPr>
            <w:tcW w:w="9558" w:type="dxa"/>
            <w:gridSpan w:val="8"/>
            <w:tcBorders>
              <w:left w:val="single" w:sz="6" w:space="0" w:color="auto"/>
              <w:right w:val="single" w:sz="6" w:space="0" w:color="auto"/>
            </w:tcBorders>
          </w:tcPr>
          <w:p w14:paraId="38CB0185" w14:textId="77777777" w:rsidR="008F595D" w:rsidRDefault="008F595D" w:rsidP="0062558D">
            <w:pPr>
              <w:pStyle w:val="Heading2"/>
              <w:tabs>
                <w:tab w:val="clear" w:pos="360"/>
                <w:tab w:val="clear" w:pos="720"/>
                <w:tab w:val="clear" w:pos="1080"/>
                <w:tab w:val="clear" w:pos="4320"/>
                <w:tab w:val="clear" w:pos="7920"/>
              </w:tabs>
              <w:rPr>
                <w:rFonts w:ascii="Times" w:hAnsi="Times"/>
              </w:rPr>
            </w:pPr>
          </w:p>
          <w:p w14:paraId="5F062A2D" w14:textId="77777777" w:rsidR="008F595D" w:rsidRDefault="008F595D" w:rsidP="0062558D">
            <w:pPr>
              <w:pStyle w:val="Heading2"/>
              <w:tabs>
                <w:tab w:val="clear" w:pos="360"/>
                <w:tab w:val="clear" w:pos="720"/>
                <w:tab w:val="clear" w:pos="1080"/>
                <w:tab w:val="clear" w:pos="4320"/>
                <w:tab w:val="clear" w:pos="7920"/>
              </w:tabs>
              <w:rPr>
                <w:rFonts w:ascii="Times" w:hAnsi="Times"/>
              </w:rPr>
            </w:pPr>
            <w:r>
              <w:rPr>
                <w:rFonts w:ascii="Times" w:hAnsi="Times"/>
              </w:rPr>
              <w:t>Department of the Navy</w:t>
            </w:r>
          </w:p>
          <w:p w14:paraId="0A8CD88B" w14:textId="77777777" w:rsidR="008F595D" w:rsidRDefault="008F595D" w:rsidP="0062558D">
            <w:pPr>
              <w:jc w:val="center"/>
            </w:pPr>
            <w:r>
              <w:t xml:space="preserve">Naval </w:t>
            </w:r>
            <w:smartTag w:uri="urn:schemas-microsoft-com:office:smarttags" w:element="place">
              <w:smartTag w:uri="urn:schemas-microsoft-com:office:smarttags" w:element="PlaceName">
                <w:r>
                  <w:t>Postgraduate</w:t>
                </w:r>
              </w:smartTag>
              <w:r>
                <w:t xml:space="preserve"> </w:t>
              </w:r>
              <w:smartTag w:uri="urn:schemas-microsoft-com:office:smarttags" w:element="PlaceType">
                <w:r>
                  <w:t>School</w:t>
                </w:r>
              </w:smartTag>
            </w:smartTag>
          </w:p>
          <w:p w14:paraId="585BF7F4" w14:textId="77777777" w:rsidR="008F595D" w:rsidRDefault="008F595D" w:rsidP="0062558D">
            <w:pPr>
              <w:jc w:val="center"/>
            </w:pPr>
            <w:smartTag w:uri="urn:schemas-microsoft-com:office:smarttags" w:element="place">
              <w:smartTag w:uri="urn:schemas-microsoft-com:office:smarttags" w:element="City">
                <w:r>
                  <w:t>Monterey</w:t>
                </w:r>
              </w:smartTag>
              <w:r>
                <w:t xml:space="preserve">, </w:t>
              </w:r>
              <w:smartTag w:uri="urn:schemas-microsoft-com:office:smarttags" w:element="State">
                <w:r>
                  <w:t>CA</w:t>
                </w:r>
              </w:smartTag>
              <w:r>
                <w:t xml:space="preserve"> </w:t>
              </w:r>
              <w:smartTag w:uri="urn:schemas-microsoft-com:office:smarttags" w:element="PostalCode">
                <w:r>
                  <w:t>93943-5000</w:t>
                </w:r>
              </w:smartTag>
            </w:smartTag>
          </w:p>
          <w:p w14:paraId="5B4432F7" w14:textId="77777777" w:rsidR="008F595D" w:rsidRDefault="008F595D" w:rsidP="0062558D">
            <w:pPr>
              <w:jc w:val="center"/>
              <w:rPr>
                <w:rFonts w:ascii="Chicago" w:hAnsi="Chicago"/>
                <w:b/>
              </w:rPr>
            </w:pPr>
            <w:r>
              <w:rPr>
                <w:rFonts w:ascii="Chicago" w:hAnsi="Chicago"/>
                <w:b/>
              </w:rPr>
              <w:t>TECHNICAL SERVICE AGREEMENT</w:t>
            </w:r>
          </w:p>
          <w:p w14:paraId="62641A13" w14:textId="0C9AF2BA" w:rsidR="008F595D" w:rsidRDefault="008F595D" w:rsidP="0062558D">
            <w:pPr>
              <w:jc w:val="center"/>
            </w:pPr>
            <w:r>
              <w:rPr>
                <w:rFonts w:ascii="Chicago" w:hAnsi="Chicago"/>
                <w:b/>
              </w:rPr>
              <w:t xml:space="preserve">(10 USC </w:t>
            </w:r>
            <w:r w:rsidR="004C63ED">
              <w:rPr>
                <w:rFonts w:ascii="Chicago" w:hAnsi="Chicago"/>
                <w:b/>
              </w:rPr>
              <w:t>4892</w:t>
            </w:r>
            <w:r>
              <w:rPr>
                <w:rFonts w:ascii="Chicago" w:hAnsi="Chicago"/>
                <w:b/>
              </w:rPr>
              <w:t>)</w:t>
            </w:r>
          </w:p>
        </w:tc>
      </w:tr>
      <w:tr w:rsidR="008F595D" w14:paraId="159DCBA8" w14:textId="77777777" w:rsidTr="00B965E7">
        <w:tc>
          <w:tcPr>
            <w:tcW w:w="4418" w:type="dxa"/>
            <w:gridSpan w:val="5"/>
            <w:tcBorders>
              <w:left w:val="single" w:sz="6" w:space="0" w:color="auto"/>
              <w:bottom w:val="nil"/>
            </w:tcBorders>
          </w:tcPr>
          <w:p w14:paraId="55D37380" w14:textId="77777777" w:rsidR="008F595D" w:rsidRDefault="008F595D" w:rsidP="0062558D">
            <w:pPr>
              <w:tabs>
                <w:tab w:val="left" w:pos="360"/>
              </w:tabs>
            </w:pPr>
            <w:r>
              <w:rPr>
                <w:rFonts w:ascii="Geneva" w:hAnsi="Geneva"/>
                <w:i/>
                <w:sz w:val="14"/>
              </w:rPr>
              <w:t>1. CUSTOMER</w:t>
            </w:r>
            <w:r>
              <w:rPr>
                <w:rFonts w:ascii="Geneva" w:hAnsi="Geneva"/>
                <w:sz w:val="16"/>
              </w:rPr>
              <w:t>:</w:t>
            </w:r>
          </w:p>
          <w:p w14:paraId="2C02D389" w14:textId="77777777" w:rsidR="008F595D" w:rsidRPr="00B965E7" w:rsidRDefault="008F595D" w:rsidP="0062558D">
            <w:pPr>
              <w:tabs>
                <w:tab w:val="left" w:pos="360"/>
              </w:tabs>
              <w:rPr>
                <w:sz w:val="18"/>
                <w:szCs w:val="18"/>
              </w:rPr>
            </w:pPr>
            <w:r w:rsidRPr="00B965E7">
              <w:rPr>
                <w:sz w:val="18"/>
                <w:szCs w:val="18"/>
              </w:rPr>
              <w:tab/>
            </w:r>
          </w:p>
        </w:tc>
        <w:tc>
          <w:tcPr>
            <w:tcW w:w="5140" w:type="dxa"/>
            <w:gridSpan w:val="3"/>
            <w:tcBorders>
              <w:bottom w:val="single" w:sz="2" w:space="0" w:color="auto"/>
            </w:tcBorders>
          </w:tcPr>
          <w:p w14:paraId="037A070A" w14:textId="77777777" w:rsidR="008F595D" w:rsidRDefault="008F595D" w:rsidP="0062558D">
            <w:pPr>
              <w:tabs>
                <w:tab w:val="left" w:pos="360"/>
              </w:tabs>
              <w:ind w:right="-108"/>
              <w:rPr>
                <w:sz w:val="18"/>
              </w:rPr>
            </w:pPr>
            <w:r>
              <w:rPr>
                <w:rFonts w:ascii="Geneva" w:hAnsi="Geneva"/>
                <w:sz w:val="14"/>
              </w:rPr>
              <w:t xml:space="preserve">2. </w:t>
            </w:r>
            <w:r>
              <w:rPr>
                <w:rFonts w:ascii="Geneva" w:hAnsi="Geneva"/>
                <w:i/>
                <w:sz w:val="14"/>
              </w:rPr>
              <w:t>AGREEMENT NUMBER</w:t>
            </w:r>
            <w:r>
              <w:rPr>
                <w:rFonts w:ascii="Geneva" w:hAnsi="Geneva"/>
                <w:sz w:val="16"/>
              </w:rPr>
              <w:t>:</w:t>
            </w:r>
          </w:p>
          <w:p w14:paraId="7B6CBD0E" w14:textId="77777777" w:rsidR="008F595D" w:rsidRPr="009A6727" w:rsidRDefault="008F595D" w:rsidP="00D677CB">
            <w:pPr>
              <w:tabs>
                <w:tab w:val="left" w:pos="360"/>
              </w:tabs>
              <w:ind w:right="-108"/>
              <w:rPr>
                <w:sz w:val="20"/>
                <w:szCs w:val="20"/>
              </w:rPr>
            </w:pPr>
            <w:r w:rsidRPr="009A6727">
              <w:rPr>
                <w:sz w:val="20"/>
                <w:szCs w:val="20"/>
              </w:rPr>
              <w:t>NPS-TSA-</w:t>
            </w:r>
            <w:r w:rsidR="00D677CB" w:rsidRPr="009A6727">
              <w:rPr>
                <w:sz w:val="20"/>
                <w:szCs w:val="20"/>
              </w:rPr>
              <w:t>2X</w:t>
            </w:r>
            <w:r w:rsidR="005C0674" w:rsidRPr="009A6727">
              <w:rPr>
                <w:sz w:val="20"/>
                <w:szCs w:val="20"/>
              </w:rPr>
              <w:t>-00XX</w:t>
            </w:r>
          </w:p>
        </w:tc>
      </w:tr>
      <w:tr w:rsidR="008F595D" w14:paraId="5A14DC3C" w14:textId="77777777" w:rsidTr="00B965E7">
        <w:tc>
          <w:tcPr>
            <w:tcW w:w="4418" w:type="dxa"/>
            <w:gridSpan w:val="5"/>
            <w:tcBorders>
              <w:top w:val="nil"/>
              <w:left w:val="single" w:sz="6" w:space="0" w:color="auto"/>
              <w:bottom w:val="nil"/>
            </w:tcBorders>
          </w:tcPr>
          <w:p w14:paraId="619AB263" w14:textId="77777777" w:rsidR="005C0674" w:rsidRPr="00B965E7" w:rsidRDefault="005C0674" w:rsidP="00C2775E">
            <w:pPr>
              <w:tabs>
                <w:tab w:val="left" w:pos="360"/>
              </w:tabs>
              <w:rPr>
                <w:sz w:val="18"/>
                <w:szCs w:val="18"/>
              </w:rPr>
            </w:pPr>
          </w:p>
        </w:tc>
        <w:tc>
          <w:tcPr>
            <w:tcW w:w="5140" w:type="dxa"/>
            <w:gridSpan w:val="3"/>
            <w:tcBorders>
              <w:top w:val="single" w:sz="2" w:space="0" w:color="auto"/>
              <w:bottom w:val="single" w:sz="2" w:space="0" w:color="auto"/>
            </w:tcBorders>
          </w:tcPr>
          <w:p w14:paraId="06BA6F50" w14:textId="77777777" w:rsidR="008F595D" w:rsidRDefault="008F595D" w:rsidP="0062558D">
            <w:pPr>
              <w:tabs>
                <w:tab w:val="left" w:pos="360"/>
              </w:tabs>
              <w:ind w:right="-108"/>
              <w:rPr>
                <w:sz w:val="18"/>
              </w:rPr>
            </w:pPr>
            <w:r>
              <w:rPr>
                <w:rFonts w:ascii="Geneva" w:hAnsi="Geneva"/>
                <w:i/>
                <w:sz w:val="14"/>
              </w:rPr>
              <w:t>3. PROJECT TITLE</w:t>
            </w:r>
            <w:r>
              <w:rPr>
                <w:rFonts w:ascii="Geneva" w:hAnsi="Geneva"/>
                <w:sz w:val="18"/>
              </w:rPr>
              <w:t>:</w:t>
            </w:r>
          </w:p>
          <w:p w14:paraId="394D0064" w14:textId="77777777" w:rsidR="002772F4" w:rsidRPr="002772F4" w:rsidRDefault="002772F4" w:rsidP="005C0674">
            <w:pPr>
              <w:tabs>
                <w:tab w:val="left" w:pos="360"/>
              </w:tabs>
              <w:ind w:right="-108"/>
              <w:rPr>
                <w:sz w:val="18"/>
              </w:rPr>
            </w:pPr>
          </w:p>
        </w:tc>
      </w:tr>
      <w:tr w:rsidR="008F595D" w14:paraId="094C5983" w14:textId="77777777" w:rsidTr="00B965E7">
        <w:trPr>
          <w:cantSplit/>
          <w:trHeight w:val="517"/>
        </w:trPr>
        <w:tc>
          <w:tcPr>
            <w:tcW w:w="4418" w:type="dxa"/>
            <w:gridSpan w:val="5"/>
            <w:tcBorders>
              <w:top w:val="nil"/>
              <w:left w:val="single" w:sz="6" w:space="0" w:color="auto"/>
              <w:bottom w:val="single" w:sz="4" w:space="0" w:color="auto"/>
            </w:tcBorders>
          </w:tcPr>
          <w:p w14:paraId="6D51D6D1" w14:textId="77777777" w:rsidR="008F595D" w:rsidRPr="00B965E7" w:rsidRDefault="008F595D" w:rsidP="0062558D">
            <w:pPr>
              <w:tabs>
                <w:tab w:val="left" w:pos="360"/>
              </w:tabs>
              <w:spacing w:before="200"/>
              <w:rPr>
                <w:sz w:val="18"/>
                <w:szCs w:val="18"/>
              </w:rPr>
            </w:pPr>
            <w:r>
              <w:tab/>
            </w:r>
          </w:p>
        </w:tc>
        <w:tc>
          <w:tcPr>
            <w:tcW w:w="5140" w:type="dxa"/>
            <w:gridSpan w:val="3"/>
            <w:tcBorders>
              <w:top w:val="single" w:sz="2" w:space="0" w:color="auto"/>
              <w:bottom w:val="single" w:sz="4" w:space="0" w:color="auto"/>
            </w:tcBorders>
          </w:tcPr>
          <w:p w14:paraId="77AAF4C7" w14:textId="77777777" w:rsidR="008F595D" w:rsidRDefault="008F595D" w:rsidP="0062558D">
            <w:pPr>
              <w:tabs>
                <w:tab w:val="left" w:pos="360"/>
              </w:tabs>
              <w:ind w:right="-108"/>
              <w:rPr>
                <w:rFonts w:ascii="Geneva" w:hAnsi="Geneva"/>
                <w:sz w:val="14"/>
              </w:rPr>
            </w:pPr>
            <w:r>
              <w:rPr>
                <w:rFonts w:ascii="Geneva" w:hAnsi="Geneva"/>
                <w:i/>
                <w:sz w:val="14"/>
              </w:rPr>
              <w:t>4. ESTIMATED COST</w:t>
            </w:r>
            <w:r>
              <w:rPr>
                <w:rFonts w:ascii="Geneva" w:hAnsi="Geneva"/>
                <w:sz w:val="16"/>
              </w:rPr>
              <w:t>:</w:t>
            </w:r>
            <w:r>
              <w:tab/>
            </w:r>
          </w:p>
          <w:p w14:paraId="747D6303" w14:textId="77777777" w:rsidR="008F595D" w:rsidRPr="00B965E7" w:rsidRDefault="008F595D" w:rsidP="0062558D">
            <w:pPr>
              <w:tabs>
                <w:tab w:val="left" w:pos="360"/>
              </w:tabs>
              <w:ind w:right="-108"/>
              <w:rPr>
                <w:sz w:val="18"/>
                <w:szCs w:val="18"/>
              </w:rPr>
            </w:pPr>
          </w:p>
        </w:tc>
      </w:tr>
      <w:tr w:rsidR="008F595D" w14:paraId="63072389" w14:textId="77777777" w:rsidTr="00B965E7">
        <w:tc>
          <w:tcPr>
            <w:tcW w:w="4418" w:type="dxa"/>
            <w:gridSpan w:val="5"/>
            <w:tcBorders>
              <w:top w:val="single" w:sz="4" w:space="0" w:color="auto"/>
              <w:left w:val="single" w:sz="4" w:space="0" w:color="auto"/>
              <w:bottom w:val="single" w:sz="4" w:space="0" w:color="auto"/>
            </w:tcBorders>
            <w:vAlign w:val="center"/>
          </w:tcPr>
          <w:p w14:paraId="5112ADF6" w14:textId="77777777" w:rsidR="008F595D" w:rsidRDefault="008F595D" w:rsidP="0062558D">
            <w:pPr>
              <w:tabs>
                <w:tab w:val="left" w:pos="360"/>
              </w:tabs>
              <w:ind w:right="162"/>
              <w:rPr>
                <w:sz w:val="18"/>
              </w:rPr>
            </w:pPr>
            <w:r>
              <w:rPr>
                <w:rFonts w:ascii="Geneva" w:hAnsi="Geneva"/>
                <w:sz w:val="14"/>
              </w:rPr>
              <w:t>5</w:t>
            </w:r>
            <w:r>
              <w:rPr>
                <w:rFonts w:ascii="Geneva" w:hAnsi="Geneva"/>
                <w:i/>
                <w:sz w:val="14"/>
              </w:rPr>
              <w:t>.  INFORMATION CLASSIFICATION AND HANDLING</w:t>
            </w:r>
          </w:p>
        </w:tc>
        <w:tc>
          <w:tcPr>
            <w:tcW w:w="5140" w:type="dxa"/>
            <w:gridSpan w:val="3"/>
            <w:tcBorders>
              <w:top w:val="single" w:sz="4" w:space="0" w:color="auto"/>
              <w:bottom w:val="single" w:sz="4" w:space="0" w:color="auto"/>
              <w:right w:val="single" w:sz="4" w:space="0" w:color="auto"/>
            </w:tcBorders>
            <w:vAlign w:val="center"/>
          </w:tcPr>
          <w:p w14:paraId="54A8991F" w14:textId="77777777" w:rsidR="008F595D" w:rsidRDefault="008F595D" w:rsidP="0062558D">
            <w:pPr>
              <w:tabs>
                <w:tab w:val="left" w:pos="360"/>
              </w:tabs>
              <w:ind w:right="-108"/>
              <w:rPr>
                <w:sz w:val="18"/>
              </w:rPr>
            </w:pPr>
            <w:r>
              <w:rPr>
                <w:rFonts w:ascii="Geneva" w:hAnsi="Geneva"/>
                <w:sz w:val="16"/>
              </w:rPr>
              <w:t>6.</w:t>
            </w:r>
            <w:r>
              <w:rPr>
                <w:rFonts w:ascii="Geneva" w:hAnsi="Geneva"/>
                <w:sz w:val="14"/>
              </w:rPr>
              <w:t xml:space="preserve">  </w:t>
            </w:r>
            <w:r>
              <w:rPr>
                <w:rFonts w:ascii="Geneva" w:hAnsi="Geneva"/>
                <w:i/>
                <w:sz w:val="14"/>
              </w:rPr>
              <w:t>ATTACHMENTS MADE A PART OF THIS AGREEMENT:</w:t>
            </w:r>
          </w:p>
        </w:tc>
      </w:tr>
      <w:tr w:rsidR="00B965E7" w14:paraId="4C0DBE9A" w14:textId="77777777" w:rsidTr="00B965E7">
        <w:trPr>
          <w:trHeight w:val="688"/>
        </w:trPr>
        <w:tc>
          <w:tcPr>
            <w:tcW w:w="445" w:type="dxa"/>
            <w:tcBorders>
              <w:top w:val="single" w:sz="4" w:space="0" w:color="auto"/>
              <w:left w:val="single" w:sz="6" w:space="0" w:color="auto"/>
              <w:bottom w:val="single" w:sz="2" w:space="0" w:color="auto"/>
              <w:right w:val="nil"/>
            </w:tcBorders>
          </w:tcPr>
          <w:p w14:paraId="23EB207A" w14:textId="77777777" w:rsidR="008F595D" w:rsidRDefault="00D73B40" w:rsidP="0062558D">
            <w:pPr>
              <w:tabs>
                <w:tab w:val="left" w:pos="360"/>
              </w:tabs>
              <w:spacing w:before="60" w:after="60"/>
              <w:ind w:left="-558" w:firstLine="540"/>
              <w:rPr>
                <w:sz w:val="18"/>
              </w:rPr>
            </w:pPr>
            <w:r>
              <w:rPr>
                <w:sz w:val="18"/>
              </w:rPr>
              <w:fldChar w:fldCharType="begin">
                <w:ffData>
                  <w:name w:val="Check1"/>
                  <w:enabled/>
                  <w:calcOnExit w:val="0"/>
                  <w:checkBox>
                    <w:sizeAuto/>
                    <w:default w:val="0"/>
                  </w:checkBox>
                </w:ffData>
              </w:fldChar>
            </w:r>
            <w:bookmarkStart w:id="0" w:name="Check1"/>
            <w:r w:rsidR="008F595D">
              <w:rPr>
                <w:sz w:val="18"/>
              </w:rPr>
              <w:instrText xml:space="preserve"> FORMCHECKBOX </w:instrText>
            </w:r>
            <w:r>
              <w:rPr>
                <w:sz w:val="18"/>
              </w:rPr>
            </w:r>
            <w:r>
              <w:rPr>
                <w:sz w:val="18"/>
              </w:rPr>
              <w:fldChar w:fldCharType="separate"/>
            </w:r>
            <w:r>
              <w:rPr>
                <w:sz w:val="18"/>
              </w:rPr>
              <w:fldChar w:fldCharType="end"/>
            </w:r>
            <w:bookmarkEnd w:id="0"/>
          </w:p>
        </w:tc>
        <w:tc>
          <w:tcPr>
            <w:tcW w:w="1645" w:type="dxa"/>
            <w:tcBorders>
              <w:top w:val="single" w:sz="4" w:space="0" w:color="auto"/>
              <w:left w:val="nil"/>
              <w:bottom w:val="nil"/>
              <w:right w:val="single" w:sz="2" w:space="0" w:color="auto"/>
            </w:tcBorders>
          </w:tcPr>
          <w:p w14:paraId="0E49BCC5" w14:textId="77777777" w:rsidR="008F595D" w:rsidRPr="00B965E7" w:rsidRDefault="008F595D" w:rsidP="0062558D">
            <w:pPr>
              <w:spacing w:before="100" w:after="60"/>
              <w:rPr>
                <w:sz w:val="18"/>
                <w:szCs w:val="18"/>
              </w:rPr>
            </w:pPr>
            <w:r w:rsidRPr="00B965E7">
              <w:rPr>
                <w:sz w:val="18"/>
                <w:szCs w:val="18"/>
              </w:rPr>
              <w:t>UNCLASSIFIED</w:t>
            </w:r>
          </w:p>
        </w:tc>
        <w:tc>
          <w:tcPr>
            <w:tcW w:w="445" w:type="dxa"/>
            <w:tcBorders>
              <w:top w:val="single" w:sz="4" w:space="0" w:color="auto"/>
              <w:left w:val="single" w:sz="2" w:space="0" w:color="auto"/>
              <w:bottom w:val="single" w:sz="2" w:space="0" w:color="auto"/>
              <w:right w:val="nil"/>
            </w:tcBorders>
          </w:tcPr>
          <w:p w14:paraId="3DDB79E1" w14:textId="77777777" w:rsidR="008F595D" w:rsidRPr="00B965E7" w:rsidRDefault="00D73B40" w:rsidP="0062558D">
            <w:pPr>
              <w:spacing w:before="60" w:after="60"/>
              <w:ind w:left="-558" w:firstLine="540"/>
              <w:rPr>
                <w:sz w:val="18"/>
                <w:szCs w:val="18"/>
              </w:rPr>
            </w:pPr>
            <w:r w:rsidRPr="00B965E7">
              <w:rPr>
                <w:sz w:val="18"/>
                <w:szCs w:val="18"/>
              </w:rPr>
              <w:fldChar w:fldCharType="begin">
                <w:ffData>
                  <w:name w:val="Check2"/>
                  <w:enabled/>
                  <w:calcOnExit w:val="0"/>
                  <w:checkBox>
                    <w:sizeAuto/>
                    <w:default w:val="0"/>
                  </w:checkBox>
                </w:ffData>
              </w:fldChar>
            </w:r>
            <w:bookmarkStart w:id="1" w:name="Check2"/>
            <w:r w:rsidR="008F595D" w:rsidRPr="00B965E7">
              <w:rPr>
                <w:sz w:val="18"/>
                <w:szCs w:val="18"/>
              </w:rPr>
              <w:instrText xml:space="preserve"> FORMCHECKBOX </w:instrText>
            </w:r>
            <w:r w:rsidRPr="00B965E7">
              <w:rPr>
                <w:sz w:val="18"/>
                <w:szCs w:val="18"/>
              </w:rPr>
            </w:r>
            <w:r w:rsidRPr="00B965E7">
              <w:rPr>
                <w:sz w:val="18"/>
                <w:szCs w:val="18"/>
              </w:rPr>
              <w:fldChar w:fldCharType="separate"/>
            </w:r>
            <w:r w:rsidRPr="00B965E7">
              <w:rPr>
                <w:sz w:val="18"/>
                <w:szCs w:val="18"/>
              </w:rPr>
              <w:fldChar w:fldCharType="end"/>
            </w:r>
            <w:bookmarkEnd w:id="1"/>
          </w:p>
        </w:tc>
        <w:tc>
          <w:tcPr>
            <w:tcW w:w="1883" w:type="dxa"/>
            <w:gridSpan w:val="2"/>
            <w:tcBorders>
              <w:top w:val="single" w:sz="4" w:space="0" w:color="auto"/>
              <w:left w:val="nil"/>
              <w:bottom w:val="nil"/>
            </w:tcBorders>
          </w:tcPr>
          <w:p w14:paraId="27DF7BF0" w14:textId="77777777" w:rsidR="008F595D" w:rsidRPr="00B965E7" w:rsidRDefault="008F595D" w:rsidP="0062558D">
            <w:pPr>
              <w:spacing w:before="100" w:after="60"/>
              <w:rPr>
                <w:sz w:val="18"/>
                <w:szCs w:val="18"/>
              </w:rPr>
            </w:pPr>
            <w:r w:rsidRPr="00B965E7">
              <w:rPr>
                <w:sz w:val="18"/>
                <w:szCs w:val="18"/>
              </w:rPr>
              <w:t>PROPRIETARY</w:t>
            </w:r>
          </w:p>
        </w:tc>
        <w:tc>
          <w:tcPr>
            <w:tcW w:w="5140" w:type="dxa"/>
            <w:gridSpan w:val="3"/>
            <w:tcBorders>
              <w:top w:val="single" w:sz="4" w:space="0" w:color="auto"/>
              <w:bottom w:val="nil"/>
            </w:tcBorders>
          </w:tcPr>
          <w:p w14:paraId="43A27FCD" w14:textId="77777777" w:rsidR="008F595D" w:rsidRPr="00B965E7" w:rsidRDefault="008F595D" w:rsidP="0062558D">
            <w:pPr>
              <w:tabs>
                <w:tab w:val="left" w:pos="360"/>
              </w:tabs>
              <w:spacing w:before="140"/>
              <w:ind w:right="-115"/>
              <w:rPr>
                <w:sz w:val="18"/>
                <w:szCs w:val="18"/>
              </w:rPr>
            </w:pPr>
          </w:p>
        </w:tc>
      </w:tr>
      <w:tr w:rsidR="00B965E7" w14:paraId="4D17D036" w14:textId="77777777" w:rsidTr="00B965E7">
        <w:trPr>
          <w:trHeight w:val="427"/>
        </w:trPr>
        <w:tc>
          <w:tcPr>
            <w:tcW w:w="445" w:type="dxa"/>
            <w:tcBorders>
              <w:top w:val="single" w:sz="2" w:space="0" w:color="auto"/>
              <w:left w:val="single" w:sz="6" w:space="0" w:color="auto"/>
              <w:bottom w:val="single" w:sz="2" w:space="0" w:color="auto"/>
              <w:right w:val="nil"/>
            </w:tcBorders>
          </w:tcPr>
          <w:p w14:paraId="4655FFB3" w14:textId="77777777" w:rsidR="008F595D" w:rsidRDefault="00D73B40" w:rsidP="0062558D">
            <w:pPr>
              <w:tabs>
                <w:tab w:val="left" w:pos="360"/>
              </w:tabs>
              <w:spacing w:before="120" w:after="60"/>
              <w:ind w:left="-558" w:firstLine="540"/>
              <w:rPr>
                <w:sz w:val="18"/>
              </w:rPr>
            </w:pPr>
            <w:r>
              <w:rPr>
                <w:sz w:val="18"/>
              </w:rPr>
              <w:fldChar w:fldCharType="begin">
                <w:ffData>
                  <w:name w:val="Check3"/>
                  <w:enabled/>
                  <w:calcOnExit w:val="0"/>
                  <w:checkBox>
                    <w:sizeAuto/>
                    <w:default w:val="0"/>
                  </w:checkBox>
                </w:ffData>
              </w:fldChar>
            </w:r>
            <w:bookmarkStart w:id="2" w:name="Check3"/>
            <w:r w:rsidR="008F595D">
              <w:rPr>
                <w:sz w:val="18"/>
              </w:rPr>
              <w:instrText xml:space="preserve"> FORMCHECKBOX </w:instrText>
            </w:r>
            <w:r>
              <w:rPr>
                <w:sz w:val="18"/>
              </w:rPr>
            </w:r>
            <w:r>
              <w:rPr>
                <w:sz w:val="18"/>
              </w:rPr>
              <w:fldChar w:fldCharType="separate"/>
            </w:r>
            <w:r>
              <w:rPr>
                <w:sz w:val="18"/>
              </w:rPr>
              <w:fldChar w:fldCharType="end"/>
            </w:r>
            <w:bookmarkEnd w:id="2"/>
          </w:p>
        </w:tc>
        <w:tc>
          <w:tcPr>
            <w:tcW w:w="1645" w:type="dxa"/>
            <w:tcBorders>
              <w:top w:val="single" w:sz="2" w:space="0" w:color="auto"/>
              <w:left w:val="nil"/>
              <w:bottom w:val="nil"/>
              <w:right w:val="single" w:sz="2" w:space="0" w:color="auto"/>
            </w:tcBorders>
          </w:tcPr>
          <w:p w14:paraId="6C3F4320" w14:textId="77777777" w:rsidR="008F595D" w:rsidRPr="00B965E7" w:rsidRDefault="008F595D" w:rsidP="0062558D">
            <w:pPr>
              <w:spacing w:before="160" w:after="60"/>
              <w:rPr>
                <w:sz w:val="18"/>
                <w:szCs w:val="18"/>
              </w:rPr>
            </w:pPr>
            <w:r w:rsidRPr="00B965E7">
              <w:rPr>
                <w:sz w:val="18"/>
                <w:szCs w:val="18"/>
              </w:rPr>
              <w:t>CLASSIFIED</w:t>
            </w:r>
          </w:p>
        </w:tc>
        <w:tc>
          <w:tcPr>
            <w:tcW w:w="445" w:type="dxa"/>
            <w:tcBorders>
              <w:top w:val="single" w:sz="2" w:space="0" w:color="auto"/>
              <w:left w:val="single" w:sz="2" w:space="0" w:color="auto"/>
              <w:bottom w:val="single" w:sz="2" w:space="0" w:color="auto"/>
              <w:right w:val="nil"/>
            </w:tcBorders>
          </w:tcPr>
          <w:p w14:paraId="51FF1F4E" w14:textId="77777777" w:rsidR="008F595D" w:rsidRPr="00B965E7" w:rsidRDefault="00D73B40" w:rsidP="0062558D">
            <w:pPr>
              <w:spacing w:before="120" w:after="60"/>
              <w:ind w:left="-558" w:firstLine="540"/>
              <w:rPr>
                <w:sz w:val="18"/>
                <w:szCs w:val="18"/>
              </w:rPr>
            </w:pPr>
            <w:r w:rsidRPr="00B965E7">
              <w:rPr>
                <w:sz w:val="18"/>
                <w:szCs w:val="18"/>
              </w:rPr>
              <w:fldChar w:fldCharType="begin">
                <w:ffData>
                  <w:name w:val="Check4"/>
                  <w:enabled/>
                  <w:calcOnExit w:val="0"/>
                  <w:checkBox>
                    <w:sizeAuto/>
                    <w:default w:val="0"/>
                  </w:checkBox>
                </w:ffData>
              </w:fldChar>
            </w:r>
            <w:bookmarkStart w:id="3" w:name="Check4"/>
            <w:r w:rsidR="008F595D" w:rsidRPr="00B965E7">
              <w:rPr>
                <w:sz w:val="18"/>
                <w:szCs w:val="18"/>
              </w:rPr>
              <w:instrText xml:space="preserve"> FORMCHECKBOX </w:instrText>
            </w:r>
            <w:r w:rsidRPr="00B965E7">
              <w:rPr>
                <w:sz w:val="18"/>
                <w:szCs w:val="18"/>
              </w:rPr>
            </w:r>
            <w:r w:rsidRPr="00B965E7">
              <w:rPr>
                <w:sz w:val="18"/>
                <w:szCs w:val="18"/>
              </w:rPr>
              <w:fldChar w:fldCharType="separate"/>
            </w:r>
            <w:r w:rsidRPr="00B965E7">
              <w:rPr>
                <w:sz w:val="18"/>
                <w:szCs w:val="18"/>
              </w:rPr>
              <w:fldChar w:fldCharType="end"/>
            </w:r>
            <w:bookmarkEnd w:id="3"/>
          </w:p>
        </w:tc>
        <w:tc>
          <w:tcPr>
            <w:tcW w:w="1883" w:type="dxa"/>
            <w:gridSpan w:val="2"/>
            <w:tcBorders>
              <w:top w:val="single" w:sz="2" w:space="0" w:color="auto"/>
              <w:left w:val="nil"/>
              <w:bottom w:val="nil"/>
            </w:tcBorders>
          </w:tcPr>
          <w:p w14:paraId="4360D6C4" w14:textId="77777777" w:rsidR="008F595D" w:rsidRPr="00B965E7" w:rsidRDefault="008F595D" w:rsidP="0062558D">
            <w:pPr>
              <w:spacing w:before="100" w:after="60"/>
              <w:rPr>
                <w:sz w:val="18"/>
                <w:szCs w:val="18"/>
              </w:rPr>
            </w:pPr>
            <w:r w:rsidRPr="00B965E7">
              <w:rPr>
                <w:sz w:val="18"/>
                <w:szCs w:val="18"/>
              </w:rPr>
              <w:t>COMPETITION SENSITIVE</w:t>
            </w:r>
          </w:p>
        </w:tc>
        <w:tc>
          <w:tcPr>
            <w:tcW w:w="5140" w:type="dxa"/>
            <w:gridSpan w:val="3"/>
            <w:tcBorders>
              <w:top w:val="nil"/>
              <w:bottom w:val="nil"/>
            </w:tcBorders>
          </w:tcPr>
          <w:p w14:paraId="751BF876" w14:textId="77777777" w:rsidR="008F595D" w:rsidRPr="00B965E7" w:rsidRDefault="008F595D" w:rsidP="002772F4">
            <w:pPr>
              <w:tabs>
                <w:tab w:val="left" w:pos="360"/>
              </w:tabs>
              <w:ind w:right="-115"/>
              <w:rPr>
                <w:sz w:val="18"/>
                <w:szCs w:val="18"/>
              </w:rPr>
            </w:pPr>
          </w:p>
        </w:tc>
      </w:tr>
      <w:tr w:rsidR="008F595D" w14:paraId="2EDF38A8" w14:textId="77777777" w:rsidTr="00B965E7">
        <w:trPr>
          <w:trHeight w:val="4053"/>
        </w:trPr>
        <w:tc>
          <w:tcPr>
            <w:tcW w:w="9558" w:type="dxa"/>
            <w:gridSpan w:val="8"/>
            <w:tcBorders>
              <w:left w:val="single" w:sz="6" w:space="0" w:color="auto"/>
            </w:tcBorders>
          </w:tcPr>
          <w:p w14:paraId="259B7F83" w14:textId="77777777" w:rsidR="008F595D" w:rsidRDefault="008F595D" w:rsidP="0062558D">
            <w:pPr>
              <w:tabs>
                <w:tab w:val="left" w:pos="360"/>
              </w:tabs>
              <w:ind w:left="-558" w:right="162" w:firstLine="540"/>
              <w:rPr>
                <w:sz w:val="18"/>
              </w:rPr>
            </w:pPr>
            <w:r>
              <w:rPr>
                <w:rFonts w:ascii="Geneva" w:hAnsi="Geneva"/>
                <w:sz w:val="14"/>
              </w:rPr>
              <w:t>7</w:t>
            </w:r>
            <w:r>
              <w:rPr>
                <w:rFonts w:ascii="Geneva" w:hAnsi="Geneva"/>
                <w:i/>
                <w:sz w:val="16"/>
              </w:rPr>
              <w:t>.</w:t>
            </w:r>
            <w:r>
              <w:rPr>
                <w:rFonts w:ascii="Geneva" w:hAnsi="Geneva"/>
                <w:i/>
                <w:sz w:val="14"/>
              </w:rPr>
              <w:t xml:space="preserve"> </w:t>
            </w:r>
            <w:r w:rsidR="00D56B04">
              <w:rPr>
                <w:rFonts w:ascii="Geneva" w:hAnsi="Geneva"/>
                <w:i/>
                <w:sz w:val="14"/>
              </w:rPr>
              <w:t>STATEMENT OF</w:t>
            </w:r>
            <w:r>
              <w:rPr>
                <w:rFonts w:ascii="Geneva" w:hAnsi="Geneva"/>
                <w:i/>
                <w:sz w:val="14"/>
              </w:rPr>
              <w:t xml:space="preserve"> SUPPLIES / SERVICES TO BE FURNISHED / POINTS OF CONTACT AND TELEPHONE NUMBER</w:t>
            </w:r>
            <w:r>
              <w:rPr>
                <w:rFonts w:ascii="Geneva" w:hAnsi="Geneva"/>
                <w:sz w:val="14"/>
              </w:rPr>
              <w:t>S:</w:t>
            </w:r>
          </w:p>
          <w:p w14:paraId="59777A89" w14:textId="77777777" w:rsidR="008F595D" w:rsidRDefault="008F595D" w:rsidP="0062558D">
            <w:pPr>
              <w:tabs>
                <w:tab w:val="left" w:pos="360"/>
              </w:tabs>
              <w:ind w:left="-558" w:right="162" w:firstLine="540"/>
              <w:rPr>
                <w:rFonts w:ascii="Geneva" w:hAnsi="Geneva"/>
                <w:sz w:val="14"/>
              </w:rPr>
            </w:pPr>
          </w:p>
          <w:p w14:paraId="57A4D194" w14:textId="77777777" w:rsidR="008F595D" w:rsidRPr="009A6727" w:rsidRDefault="008F595D" w:rsidP="0062558D">
            <w:pPr>
              <w:tabs>
                <w:tab w:val="left" w:pos="360"/>
              </w:tabs>
              <w:ind w:left="-558" w:right="162" w:firstLine="540"/>
              <w:rPr>
                <w:sz w:val="22"/>
                <w:szCs w:val="22"/>
              </w:rPr>
            </w:pPr>
          </w:p>
          <w:p w14:paraId="6909059C" w14:textId="77777777" w:rsidR="006B63F9" w:rsidRPr="009A6727" w:rsidRDefault="006B63F9" w:rsidP="0062558D">
            <w:pPr>
              <w:tabs>
                <w:tab w:val="left" w:pos="360"/>
              </w:tabs>
              <w:ind w:left="-558" w:right="162" w:firstLine="540"/>
              <w:rPr>
                <w:sz w:val="22"/>
                <w:szCs w:val="22"/>
              </w:rPr>
            </w:pPr>
          </w:p>
          <w:p w14:paraId="1A2932A0" w14:textId="77777777" w:rsidR="006B63F9" w:rsidRPr="009A6727" w:rsidRDefault="006B63F9" w:rsidP="0062558D">
            <w:pPr>
              <w:tabs>
                <w:tab w:val="left" w:pos="360"/>
              </w:tabs>
              <w:ind w:left="-558" w:right="162" w:firstLine="540"/>
              <w:rPr>
                <w:sz w:val="22"/>
                <w:szCs w:val="22"/>
              </w:rPr>
            </w:pPr>
          </w:p>
          <w:p w14:paraId="3987EEC1" w14:textId="77777777" w:rsidR="006B63F9" w:rsidRPr="00B965E7" w:rsidRDefault="006B63F9" w:rsidP="001D5E25">
            <w:pPr>
              <w:tabs>
                <w:tab w:val="left" w:pos="360"/>
              </w:tabs>
              <w:ind w:right="162"/>
              <w:rPr>
                <w:sz w:val="18"/>
                <w:szCs w:val="18"/>
              </w:rPr>
            </w:pPr>
          </w:p>
        </w:tc>
      </w:tr>
      <w:tr w:rsidR="008F595D" w14:paraId="2B5515D9" w14:textId="77777777" w:rsidTr="003842B6">
        <w:trPr>
          <w:trHeight w:val="597"/>
        </w:trPr>
        <w:tc>
          <w:tcPr>
            <w:tcW w:w="4590" w:type="dxa"/>
            <w:gridSpan w:val="6"/>
            <w:tcBorders>
              <w:left w:val="single" w:sz="6" w:space="0" w:color="auto"/>
            </w:tcBorders>
          </w:tcPr>
          <w:p w14:paraId="448D5701" w14:textId="77777777" w:rsidR="008F595D" w:rsidRDefault="008F595D" w:rsidP="0062558D">
            <w:pPr>
              <w:pStyle w:val="Heading5"/>
              <w:ind w:left="0" w:firstLine="0"/>
              <w:rPr>
                <w:sz w:val="14"/>
              </w:rPr>
            </w:pPr>
            <w:r>
              <w:rPr>
                <w:sz w:val="14"/>
              </w:rPr>
              <w:t>8</w:t>
            </w:r>
            <w:r>
              <w:rPr>
                <w:i w:val="0"/>
                <w:sz w:val="14"/>
              </w:rPr>
              <w:t xml:space="preserve">.  </w:t>
            </w:r>
            <w:r w:rsidRPr="00B965E7">
              <w:rPr>
                <w:sz w:val="14"/>
              </w:rPr>
              <w:t>CUSTOMER POINT</w:t>
            </w:r>
            <w:r w:rsidR="001D5E25">
              <w:rPr>
                <w:sz w:val="14"/>
              </w:rPr>
              <w:t>S</w:t>
            </w:r>
            <w:r w:rsidRPr="00B965E7">
              <w:rPr>
                <w:sz w:val="14"/>
              </w:rPr>
              <w:t xml:space="preserve"> OF CONTACT</w:t>
            </w:r>
          </w:p>
          <w:p w14:paraId="7D4F9042" w14:textId="77777777" w:rsidR="001D5E25" w:rsidRPr="001D5E25" w:rsidRDefault="001D5E25" w:rsidP="001D5E25">
            <w:pPr>
              <w:pStyle w:val="Heading5"/>
              <w:rPr>
                <w:rFonts w:ascii="Times New Roman" w:eastAsia="Times New Roman" w:hAnsi="Times New Roman" w:cs="Times New Roman"/>
                <w:i w:val="0"/>
                <w:szCs w:val="18"/>
              </w:rPr>
            </w:pPr>
            <w:r w:rsidRPr="001D5E25">
              <w:rPr>
                <w:rFonts w:ascii="Times New Roman" w:eastAsia="Times New Roman" w:hAnsi="Times New Roman" w:cs="Times New Roman"/>
                <w:i w:val="0"/>
                <w:szCs w:val="18"/>
              </w:rPr>
              <w:t xml:space="preserve">Technical: </w:t>
            </w:r>
          </w:p>
          <w:p w14:paraId="705E3E71" w14:textId="77777777" w:rsidR="008F595D" w:rsidRPr="001D5E25" w:rsidRDefault="001D5E25" w:rsidP="001D5E25">
            <w:pPr>
              <w:rPr>
                <w:sz w:val="18"/>
                <w:szCs w:val="18"/>
              </w:rPr>
            </w:pPr>
            <w:r w:rsidRPr="001D5E25">
              <w:rPr>
                <w:sz w:val="18"/>
                <w:szCs w:val="18"/>
              </w:rPr>
              <w:t>Administrative:</w:t>
            </w:r>
          </w:p>
        </w:tc>
        <w:tc>
          <w:tcPr>
            <w:tcW w:w="4968" w:type="dxa"/>
            <w:gridSpan w:val="2"/>
            <w:tcBorders>
              <w:left w:val="single" w:sz="6" w:space="0" w:color="auto"/>
            </w:tcBorders>
          </w:tcPr>
          <w:p w14:paraId="6A8E68AA" w14:textId="77777777" w:rsidR="008F595D" w:rsidRDefault="008F595D" w:rsidP="0062558D">
            <w:pPr>
              <w:pStyle w:val="Heading5"/>
              <w:ind w:left="0" w:firstLine="0"/>
              <w:rPr>
                <w:sz w:val="14"/>
              </w:rPr>
            </w:pPr>
            <w:r>
              <w:rPr>
                <w:sz w:val="14"/>
              </w:rPr>
              <w:t>9. NPS POINT</w:t>
            </w:r>
            <w:r w:rsidR="001D5E25">
              <w:rPr>
                <w:sz w:val="14"/>
              </w:rPr>
              <w:t>s</w:t>
            </w:r>
            <w:r>
              <w:rPr>
                <w:sz w:val="14"/>
              </w:rPr>
              <w:t xml:space="preserve"> OF CONTACT</w:t>
            </w:r>
          </w:p>
          <w:p w14:paraId="74522615" w14:textId="77777777" w:rsidR="001D5E25" w:rsidRPr="001D5E25" w:rsidRDefault="001D5E25" w:rsidP="001D5E25">
            <w:pPr>
              <w:rPr>
                <w:sz w:val="18"/>
                <w:szCs w:val="18"/>
              </w:rPr>
            </w:pPr>
            <w:r w:rsidRPr="001D5E25">
              <w:rPr>
                <w:sz w:val="18"/>
                <w:szCs w:val="18"/>
              </w:rPr>
              <w:t xml:space="preserve">Technical: </w:t>
            </w:r>
          </w:p>
          <w:p w14:paraId="0E8BFC27" w14:textId="77777777" w:rsidR="008F595D" w:rsidRPr="00B965E7" w:rsidRDefault="001D5E25" w:rsidP="00C37090">
            <w:pPr>
              <w:rPr>
                <w:sz w:val="18"/>
                <w:szCs w:val="18"/>
              </w:rPr>
            </w:pPr>
            <w:r w:rsidRPr="001D5E25">
              <w:rPr>
                <w:sz w:val="18"/>
                <w:szCs w:val="18"/>
              </w:rPr>
              <w:t xml:space="preserve">Administrative: </w:t>
            </w:r>
            <w:r w:rsidR="00C37090">
              <w:rPr>
                <w:sz w:val="18"/>
                <w:szCs w:val="18"/>
              </w:rPr>
              <w:t>Agata Maslowska, 831.656.2270</w:t>
            </w:r>
            <w:r w:rsidRPr="001D5E25">
              <w:rPr>
                <w:sz w:val="18"/>
                <w:szCs w:val="18"/>
              </w:rPr>
              <w:t xml:space="preserve">, </w:t>
            </w:r>
            <w:r w:rsidR="00C37090">
              <w:rPr>
                <w:sz w:val="18"/>
                <w:szCs w:val="18"/>
              </w:rPr>
              <w:t>agata.maslowska</w:t>
            </w:r>
            <w:r w:rsidRPr="001D5E25">
              <w:rPr>
                <w:sz w:val="18"/>
                <w:szCs w:val="18"/>
              </w:rPr>
              <w:t>@nps.edu</w:t>
            </w:r>
          </w:p>
        </w:tc>
      </w:tr>
      <w:tr w:rsidR="008F595D" w14:paraId="13271509" w14:textId="77777777" w:rsidTr="00B965E7">
        <w:trPr>
          <w:trHeight w:val="543"/>
        </w:trPr>
        <w:tc>
          <w:tcPr>
            <w:tcW w:w="9558" w:type="dxa"/>
            <w:gridSpan w:val="8"/>
            <w:tcBorders>
              <w:left w:val="single" w:sz="6" w:space="0" w:color="auto"/>
            </w:tcBorders>
          </w:tcPr>
          <w:p w14:paraId="7A33E9B7" w14:textId="77777777" w:rsidR="008F595D" w:rsidRDefault="008F595D" w:rsidP="0062558D">
            <w:pPr>
              <w:pStyle w:val="Heading5"/>
              <w:ind w:left="0" w:firstLine="0"/>
              <w:rPr>
                <w:sz w:val="14"/>
              </w:rPr>
            </w:pPr>
            <w:r>
              <w:rPr>
                <w:sz w:val="14"/>
              </w:rPr>
              <w:t>10. DoD/AGENCY POINT OF CONTACT (Where Applicable)</w:t>
            </w:r>
          </w:p>
          <w:p w14:paraId="349A010D" w14:textId="77777777" w:rsidR="002772F4" w:rsidRPr="00B965E7" w:rsidRDefault="002772F4" w:rsidP="0062558D">
            <w:pPr>
              <w:rPr>
                <w:sz w:val="18"/>
                <w:szCs w:val="18"/>
              </w:rPr>
            </w:pPr>
          </w:p>
        </w:tc>
      </w:tr>
      <w:tr w:rsidR="008F595D" w14:paraId="78056CFC" w14:textId="77777777" w:rsidTr="003842B6">
        <w:trPr>
          <w:cantSplit/>
          <w:trHeight w:val="687"/>
        </w:trPr>
        <w:tc>
          <w:tcPr>
            <w:tcW w:w="4590" w:type="dxa"/>
            <w:gridSpan w:val="6"/>
            <w:tcBorders>
              <w:left w:val="single" w:sz="6" w:space="0" w:color="auto"/>
              <w:bottom w:val="single" w:sz="2" w:space="0" w:color="auto"/>
            </w:tcBorders>
          </w:tcPr>
          <w:p w14:paraId="5D5EAE6B" w14:textId="77777777" w:rsidR="008F595D" w:rsidRDefault="008F595D" w:rsidP="0062558D">
            <w:pPr>
              <w:tabs>
                <w:tab w:val="left" w:pos="360"/>
              </w:tabs>
              <w:ind w:left="-558" w:right="162" w:firstLine="540"/>
              <w:rPr>
                <w:sz w:val="18"/>
              </w:rPr>
            </w:pPr>
            <w:r>
              <w:rPr>
                <w:rFonts w:ascii="Geneva" w:hAnsi="Geneva"/>
                <w:i/>
                <w:sz w:val="14"/>
              </w:rPr>
              <w:t>11</w:t>
            </w:r>
            <w:r>
              <w:rPr>
                <w:rFonts w:ascii="Geneva" w:hAnsi="Geneva"/>
                <w:i/>
                <w:sz w:val="16"/>
              </w:rPr>
              <w:t>.</w:t>
            </w:r>
            <w:r>
              <w:rPr>
                <w:rFonts w:ascii="Geneva" w:hAnsi="Geneva"/>
                <w:sz w:val="14"/>
              </w:rPr>
              <w:t xml:space="preserve"> </w:t>
            </w:r>
            <w:r>
              <w:rPr>
                <w:rFonts w:ascii="Geneva" w:hAnsi="Geneva"/>
                <w:i/>
                <w:sz w:val="14"/>
              </w:rPr>
              <w:t xml:space="preserve"> CUSTOMER</w:t>
            </w:r>
            <w:r>
              <w:rPr>
                <w:rFonts w:ascii="Geneva" w:hAnsi="Geneva"/>
                <w:sz w:val="14"/>
              </w:rPr>
              <w:t xml:space="preserve"> </w:t>
            </w:r>
            <w:r>
              <w:rPr>
                <w:rFonts w:ascii="Geneva" w:hAnsi="Geneva"/>
                <w:i/>
                <w:sz w:val="14"/>
              </w:rPr>
              <w:t>(Signature of person authorized to sign)</w:t>
            </w:r>
          </w:p>
          <w:p w14:paraId="145628E6" w14:textId="77777777" w:rsidR="008F595D" w:rsidRDefault="008F595D" w:rsidP="0062558D">
            <w:pPr>
              <w:tabs>
                <w:tab w:val="left" w:pos="360"/>
              </w:tabs>
              <w:ind w:left="-18" w:right="162"/>
              <w:rPr>
                <w:sz w:val="22"/>
              </w:rPr>
            </w:pPr>
          </w:p>
          <w:p w14:paraId="486BB3DB" w14:textId="77777777" w:rsidR="008F595D" w:rsidRDefault="008F595D" w:rsidP="0062558D">
            <w:pPr>
              <w:tabs>
                <w:tab w:val="left" w:pos="360"/>
              </w:tabs>
              <w:ind w:left="-558" w:right="162" w:firstLine="540"/>
              <w:rPr>
                <w:sz w:val="18"/>
              </w:rPr>
            </w:pPr>
          </w:p>
        </w:tc>
        <w:tc>
          <w:tcPr>
            <w:tcW w:w="4968" w:type="dxa"/>
            <w:gridSpan w:val="2"/>
            <w:tcBorders>
              <w:top w:val="single" w:sz="2" w:space="0" w:color="auto"/>
              <w:left w:val="nil"/>
              <w:bottom w:val="single" w:sz="6" w:space="0" w:color="auto"/>
            </w:tcBorders>
          </w:tcPr>
          <w:p w14:paraId="66DFAA27" w14:textId="77777777" w:rsidR="008F595D" w:rsidRDefault="008F595D" w:rsidP="0062558D">
            <w:pPr>
              <w:tabs>
                <w:tab w:val="left" w:pos="360"/>
              </w:tabs>
              <w:ind w:left="-558" w:right="162" w:firstLine="540"/>
              <w:rPr>
                <w:sz w:val="18"/>
              </w:rPr>
            </w:pPr>
            <w:r>
              <w:rPr>
                <w:rFonts w:ascii="Geneva" w:hAnsi="Geneva"/>
                <w:i/>
                <w:sz w:val="14"/>
              </w:rPr>
              <w:t>12.</w:t>
            </w:r>
            <w:r>
              <w:rPr>
                <w:rFonts w:ascii="Geneva" w:hAnsi="Geneva"/>
                <w:sz w:val="14"/>
              </w:rPr>
              <w:t xml:space="preserve"> </w:t>
            </w:r>
            <w:r>
              <w:rPr>
                <w:rFonts w:ascii="Geneva" w:hAnsi="Geneva"/>
                <w:i/>
                <w:sz w:val="14"/>
              </w:rPr>
              <w:t xml:space="preserve"> NPS UNIT (Signature of person authorized to sign)</w:t>
            </w:r>
          </w:p>
          <w:p w14:paraId="2D8F92F4" w14:textId="77777777" w:rsidR="008F595D" w:rsidRDefault="008F595D" w:rsidP="0062558D">
            <w:pPr>
              <w:tabs>
                <w:tab w:val="left" w:pos="360"/>
              </w:tabs>
              <w:spacing w:after="60"/>
              <w:ind w:left="-562" w:right="158" w:firstLine="547"/>
              <w:rPr>
                <w:sz w:val="18"/>
              </w:rPr>
            </w:pPr>
          </w:p>
        </w:tc>
      </w:tr>
      <w:tr w:rsidR="00B965E7" w14:paraId="550648AF" w14:textId="77777777" w:rsidTr="003842B6">
        <w:trPr>
          <w:trHeight w:val="813"/>
        </w:trPr>
        <w:tc>
          <w:tcPr>
            <w:tcW w:w="3150" w:type="dxa"/>
            <w:gridSpan w:val="4"/>
            <w:tcBorders>
              <w:top w:val="single" w:sz="2" w:space="0" w:color="auto"/>
              <w:left w:val="single" w:sz="6" w:space="0" w:color="auto"/>
              <w:bottom w:val="single" w:sz="6" w:space="0" w:color="auto"/>
              <w:right w:val="single" w:sz="2" w:space="0" w:color="auto"/>
            </w:tcBorders>
          </w:tcPr>
          <w:p w14:paraId="0332F14B" w14:textId="77777777" w:rsidR="008F595D" w:rsidRDefault="008F595D" w:rsidP="0062558D">
            <w:pPr>
              <w:tabs>
                <w:tab w:val="left" w:pos="360"/>
              </w:tabs>
              <w:spacing w:after="60"/>
              <w:ind w:left="-562" w:right="26" w:firstLine="547"/>
              <w:rPr>
                <w:sz w:val="18"/>
              </w:rPr>
            </w:pPr>
            <w:r>
              <w:rPr>
                <w:rFonts w:ascii="Geneva" w:hAnsi="Geneva"/>
                <w:i/>
                <w:sz w:val="14"/>
              </w:rPr>
              <w:t xml:space="preserve">13. NAME AND TITLE OF </w:t>
            </w:r>
            <w:proofErr w:type="gramStart"/>
            <w:r>
              <w:rPr>
                <w:rFonts w:ascii="Geneva" w:hAnsi="Geneva"/>
                <w:i/>
                <w:sz w:val="14"/>
              </w:rPr>
              <w:t>SIGNER</w:t>
            </w:r>
            <w:r>
              <w:rPr>
                <w:rFonts w:ascii="Geneva" w:hAnsi="Geneva"/>
                <w:sz w:val="14"/>
              </w:rPr>
              <w:t xml:space="preserve"> </w:t>
            </w:r>
            <w:r w:rsidR="00B965E7">
              <w:rPr>
                <w:rFonts w:ascii="Geneva" w:hAnsi="Geneva"/>
                <w:sz w:val="14"/>
              </w:rPr>
              <w:t xml:space="preserve"> (</w:t>
            </w:r>
            <w:proofErr w:type="gramEnd"/>
            <w:r w:rsidR="00B965E7">
              <w:rPr>
                <w:rFonts w:ascii="Geneva" w:hAnsi="Geneva"/>
                <w:sz w:val="14"/>
              </w:rPr>
              <w:t>P</w:t>
            </w:r>
            <w:r>
              <w:rPr>
                <w:rFonts w:ascii="Geneva" w:hAnsi="Geneva"/>
                <w:i/>
                <w:sz w:val="14"/>
              </w:rPr>
              <w:t>rint</w:t>
            </w:r>
            <w:r>
              <w:rPr>
                <w:rFonts w:ascii="Geneva" w:hAnsi="Geneva"/>
                <w:i/>
                <w:sz w:val="16"/>
              </w:rPr>
              <w:t>)</w:t>
            </w:r>
          </w:p>
          <w:p w14:paraId="545F7388" w14:textId="77777777" w:rsidR="002772F4" w:rsidRPr="002772F4" w:rsidRDefault="002772F4" w:rsidP="002772F4">
            <w:pPr>
              <w:tabs>
                <w:tab w:val="left" w:pos="360"/>
              </w:tabs>
              <w:ind w:left="-558" w:right="26" w:firstLine="540"/>
              <w:rPr>
                <w:sz w:val="18"/>
                <w:szCs w:val="18"/>
              </w:rPr>
            </w:pPr>
          </w:p>
        </w:tc>
        <w:tc>
          <w:tcPr>
            <w:tcW w:w="1440" w:type="dxa"/>
            <w:gridSpan w:val="2"/>
            <w:tcBorders>
              <w:top w:val="single" w:sz="2" w:space="0" w:color="auto"/>
              <w:left w:val="nil"/>
              <w:bottom w:val="single" w:sz="6" w:space="0" w:color="auto"/>
            </w:tcBorders>
          </w:tcPr>
          <w:p w14:paraId="6CE00578" w14:textId="77777777" w:rsidR="008F595D" w:rsidRDefault="008F595D" w:rsidP="0062558D">
            <w:pPr>
              <w:pStyle w:val="Heading5"/>
              <w:rPr>
                <w:sz w:val="16"/>
              </w:rPr>
            </w:pPr>
            <w:r>
              <w:rPr>
                <w:sz w:val="14"/>
              </w:rPr>
              <w:t>14. DATE</w:t>
            </w:r>
          </w:p>
          <w:p w14:paraId="693EAE00" w14:textId="77777777" w:rsidR="008F595D" w:rsidRPr="00B965E7" w:rsidRDefault="008F595D" w:rsidP="0062558D">
            <w:pPr>
              <w:tabs>
                <w:tab w:val="left" w:pos="360"/>
              </w:tabs>
              <w:ind w:right="-42"/>
              <w:rPr>
                <w:sz w:val="18"/>
                <w:szCs w:val="18"/>
              </w:rPr>
            </w:pPr>
          </w:p>
        </w:tc>
        <w:tc>
          <w:tcPr>
            <w:tcW w:w="3600" w:type="dxa"/>
            <w:tcBorders>
              <w:top w:val="single" w:sz="2" w:space="0" w:color="auto"/>
              <w:bottom w:val="single" w:sz="6" w:space="0" w:color="auto"/>
              <w:right w:val="single" w:sz="2" w:space="0" w:color="auto"/>
            </w:tcBorders>
          </w:tcPr>
          <w:p w14:paraId="24A614F0" w14:textId="77777777" w:rsidR="00B965E7" w:rsidRDefault="008F595D" w:rsidP="0062558D">
            <w:pPr>
              <w:tabs>
                <w:tab w:val="left" w:pos="360"/>
              </w:tabs>
              <w:ind w:right="-108"/>
              <w:rPr>
                <w:rFonts w:ascii="Geneva" w:hAnsi="Geneva"/>
                <w:i/>
                <w:sz w:val="14"/>
              </w:rPr>
            </w:pPr>
            <w:r>
              <w:rPr>
                <w:rFonts w:ascii="Geneva" w:hAnsi="Geneva"/>
                <w:i/>
                <w:sz w:val="14"/>
              </w:rPr>
              <w:t xml:space="preserve">15. NAME AND TITLE OF </w:t>
            </w:r>
            <w:proofErr w:type="gramStart"/>
            <w:r>
              <w:rPr>
                <w:rFonts w:ascii="Geneva" w:hAnsi="Geneva"/>
                <w:i/>
                <w:sz w:val="14"/>
              </w:rPr>
              <w:t>SIGNER</w:t>
            </w:r>
            <w:r>
              <w:rPr>
                <w:rFonts w:ascii="Geneva" w:hAnsi="Geneva"/>
                <w:sz w:val="14"/>
              </w:rPr>
              <w:t xml:space="preserve"> </w:t>
            </w:r>
            <w:r w:rsidR="00B965E7">
              <w:rPr>
                <w:rFonts w:ascii="Geneva" w:hAnsi="Geneva"/>
                <w:sz w:val="14"/>
              </w:rPr>
              <w:t xml:space="preserve"> </w:t>
            </w:r>
            <w:r w:rsidR="00B965E7" w:rsidRPr="00B965E7">
              <w:rPr>
                <w:rFonts w:ascii="Geneva" w:hAnsi="Geneva"/>
                <w:i/>
                <w:sz w:val="14"/>
              </w:rPr>
              <w:t>(</w:t>
            </w:r>
            <w:proofErr w:type="gramEnd"/>
            <w:r w:rsidR="00B965E7" w:rsidRPr="00B965E7">
              <w:rPr>
                <w:rFonts w:ascii="Geneva" w:hAnsi="Geneva"/>
                <w:i/>
                <w:sz w:val="14"/>
              </w:rPr>
              <w:t>Print)</w:t>
            </w:r>
          </w:p>
          <w:p w14:paraId="127DF3FC" w14:textId="77777777" w:rsidR="003842B6" w:rsidRDefault="003842B6" w:rsidP="0062558D">
            <w:pPr>
              <w:tabs>
                <w:tab w:val="left" w:pos="360"/>
              </w:tabs>
              <w:ind w:right="-108"/>
              <w:rPr>
                <w:rFonts w:ascii="Geneva" w:hAnsi="Geneva"/>
                <w:sz w:val="14"/>
              </w:rPr>
            </w:pPr>
          </w:p>
          <w:p w14:paraId="0505D840" w14:textId="77777777" w:rsidR="00190538" w:rsidRPr="003842B6" w:rsidRDefault="00190538" w:rsidP="00190538">
            <w:pPr>
              <w:tabs>
                <w:tab w:val="left" w:pos="360"/>
              </w:tabs>
              <w:ind w:right="-108"/>
              <w:rPr>
                <w:sz w:val="18"/>
                <w:szCs w:val="18"/>
              </w:rPr>
            </w:pPr>
          </w:p>
        </w:tc>
        <w:tc>
          <w:tcPr>
            <w:tcW w:w="1368" w:type="dxa"/>
            <w:tcBorders>
              <w:top w:val="single" w:sz="2" w:space="0" w:color="auto"/>
              <w:left w:val="nil"/>
              <w:bottom w:val="single" w:sz="6" w:space="0" w:color="auto"/>
            </w:tcBorders>
          </w:tcPr>
          <w:p w14:paraId="4C45D096" w14:textId="77777777" w:rsidR="008F595D" w:rsidRDefault="008F595D" w:rsidP="0062558D">
            <w:pPr>
              <w:tabs>
                <w:tab w:val="left" w:pos="360"/>
              </w:tabs>
              <w:spacing w:after="60"/>
              <w:ind w:left="-562" w:right="158" w:firstLine="547"/>
              <w:rPr>
                <w:i/>
                <w:sz w:val="16"/>
              </w:rPr>
            </w:pPr>
            <w:r>
              <w:rPr>
                <w:rFonts w:ascii="Geneva" w:hAnsi="Geneva"/>
                <w:i/>
                <w:sz w:val="14"/>
              </w:rPr>
              <w:t>16. DATE</w:t>
            </w:r>
          </w:p>
          <w:p w14:paraId="2D5FF351" w14:textId="77777777" w:rsidR="008F595D" w:rsidRPr="00B965E7" w:rsidRDefault="008F595D" w:rsidP="0062558D">
            <w:pPr>
              <w:tabs>
                <w:tab w:val="left" w:pos="360"/>
              </w:tabs>
              <w:ind w:right="-42"/>
              <w:rPr>
                <w:sz w:val="18"/>
                <w:szCs w:val="18"/>
              </w:rPr>
            </w:pPr>
          </w:p>
        </w:tc>
      </w:tr>
    </w:tbl>
    <w:p w14:paraId="6D1F4EBE" w14:textId="77777777" w:rsidR="008F595D" w:rsidRDefault="008F595D" w:rsidP="0062558D">
      <w:pPr>
        <w:jc w:val="center"/>
        <w:rPr>
          <w:b/>
        </w:rPr>
        <w:sectPr w:rsidR="008F595D">
          <w:footerReference w:type="default" r:id="rId7"/>
          <w:pgSz w:w="12240" w:h="15840"/>
          <w:pgMar w:top="720" w:right="1440" w:bottom="720" w:left="1440" w:header="720" w:footer="720" w:gutter="0"/>
          <w:cols w:space="720"/>
          <w:docGrid w:linePitch="360"/>
        </w:sectPr>
      </w:pPr>
    </w:p>
    <w:p w14:paraId="651CC1D0" w14:textId="77777777" w:rsidR="008F595D" w:rsidRDefault="008F595D" w:rsidP="0062558D">
      <w:pPr>
        <w:pStyle w:val="Heading1"/>
      </w:pPr>
      <w:r>
        <w:lastRenderedPageBreak/>
        <w:t xml:space="preserve"> </w:t>
      </w:r>
    </w:p>
    <w:p w14:paraId="1B442CE5" w14:textId="77777777" w:rsidR="008F595D" w:rsidRDefault="008F595D" w:rsidP="0062558D">
      <w:pPr>
        <w:jc w:val="center"/>
        <w:rPr>
          <w:b/>
          <w:sz w:val="22"/>
        </w:rPr>
      </w:pPr>
    </w:p>
    <w:p w14:paraId="217B08FD" w14:textId="2974A8E7" w:rsidR="008F595D" w:rsidRDefault="008F595D" w:rsidP="0062558D">
      <w:pPr>
        <w:ind w:left="720" w:firstLine="720"/>
        <w:jc w:val="center"/>
        <w:rPr>
          <w:rFonts w:ascii="Arial" w:hAnsi="Arial"/>
          <w:b/>
          <w:sz w:val="22"/>
        </w:rPr>
      </w:pPr>
      <w:r>
        <w:rPr>
          <w:rFonts w:ascii="Arial" w:hAnsi="Arial"/>
          <w:b/>
          <w:sz w:val="22"/>
        </w:rPr>
        <w:t>TECHNICAL SERVICES AGREEMENT (</w:t>
      </w:r>
      <w:r w:rsidR="004C63ED">
        <w:rPr>
          <w:rFonts w:ascii="Arial" w:hAnsi="Arial"/>
          <w:b/>
          <w:sz w:val="22"/>
        </w:rPr>
        <w:t>4892</w:t>
      </w:r>
      <w:r>
        <w:rPr>
          <w:rFonts w:ascii="Arial" w:hAnsi="Arial"/>
          <w:b/>
          <w:sz w:val="22"/>
        </w:rPr>
        <w:t>)</w:t>
      </w:r>
    </w:p>
    <w:p w14:paraId="08148371" w14:textId="77777777" w:rsidR="008F595D" w:rsidRDefault="008F595D" w:rsidP="0062558D">
      <w:pPr>
        <w:pStyle w:val="Title"/>
        <w:jc w:val="left"/>
        <w:rPr>
          <w:rFonts w:ascii="Arial" w:hAnsi="Arial"/>
          <w:sz w:val="22"/>
        </w:rPr>
      </w:pPr>
    </w:p>
    <w:p w14:paraId="16033C01" w14:textId="77777777" w:rsidR="008F595D" w:rsidRDefault="008F595D" w:rsidP="0062558D">
      <w:pPr>
        <w:pStyle w:val="Title"/>
        <w:spacing w:line="360" w:lineRule="auto"/>
        <w:jc w:val="left"/>
        <w:rPr>
          <w:rFonts w:ascii="Arial" w:hAnsi="Arial"/>
          <w:sz w:val="22"/>
        </w:rPr>
      </w:pPr>
    </w:p>
    <w:p w14:paraId="15219D73" w14:textId="77777777" w:rsidR="008F595D" w:rsidRDefault="008F595D" w:rsidP="005A6583">
      <w:pPr>
        <w:pStyle w:val="Title"/>
        <w:tabs>
          <w:tab w:val="left" w:pos="720"/>
          <w:tab w:val="right" w:leader="dot" w:pos="9000"/>
        </w:tabs>
        <w:spacing w:line="360" w:lineRule="auto"/>
        <w:jc w:val="left"/>
        <w:rPr>
          <w:rFonts w:ascii="Arial" w:hAnsi="Arial"/>
          <w:sz w:val="22"/>
        </w:rPr>
      </w:pPr>
      <w:r>
        <w:rPr>
          <w:rFonts w:ascii="Arial" w:hAnsi="Arial"/>
          <w:sz w:val="22"/>
        </w:rPr>
        <w:t>I.          AUTHORITY AND PURPOSE</w:t>
      </w:r>
    </w:p>
    <w:p w14:paraId="45A20943"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II.         PERIOD OF AGREEMENT</w:t>
      </w:r>
    </w:p>
    <w:p w14:paraId="744A29ED"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III.        DEFINITIONS</w:t>
      </w:r>
    </w:p>
    <w:p w14:paraId="5C375A17"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IV.        ESTIMATED COST AND FUNDING (Cost Reimbursable)</w:t>
      </w:r>
    </w:p>
    <w:p w14:paraId="5287FAE6" w14:textId="77777777" w:rsidR="008F595D" w:rsidRDefault="008F595D" w:rsidP="0062558D">
      <w:pPr>
        <w:pStyle w:val="Title"/>
        <w:numPr>
          <w:ilvl w:val="0"/>
          <w:numId w:val="34"/>
        </w:numPr>
        <w:tabs>
          <w:tab w:val="right" w:leader="dot" w:pos="9000"/>
        </w:tabs>
        <w:spacing w:line="360" w:lineRule="auto"/>
        <w:jc w:val="left"/>
        <w:rPr>
          <w:rFonts w:ascii="Arial" w:hAnsi="Arial"/>
          <w:sz w:val="22"/>
        </w:rPr>
      </w:pPr>
      <w:r>
        <w:rPr>
          <w:rFonts w:ascii="Arial" w:hAnsi="Arial"/>
          <w:sz w:val="22"/>
        </w:rPr>
        <w:t>METHOD OF PAYMENT</w:t>
      </w:r>
    </w:p>
    <w:p w14:paraId="45B11B87" w14:textId="77777777" w:rsidR="008F595D" w:rsidRDefault="008F595D" w:rsidP="0062558D">
      <w:pPr>
        <w:pStyle w:val="Title"/>
        <w:numPr>
          <w:ilvl w:val="0"/>
          <w:numId w:val="34"/>
        </w:numPr>
        <w:tabs>
          <w:tab w:val="right" w:leader="dot" w:pos="9000"/>
        </w:tabs>
        <w:spacing w:line="360" w:lineRule="auto"/>
        <w:jc w:val="left"/>
        <w:rPr>
          <w:rFonts w:ascii="Arial" w:hAnsi="Arial"/>
          <w:sz w:val="22"/>
        </w:rPr>
      </w:pPr>
      <w:r>
        <w:rPr>
          <w:rFonts w:ascii="Arial" w:hAnsi="Arial"/>
          <w:sz w:val="22"/>
        </w:rPr>
        <w:t>CUSTOMER FURNISHED PROPERTY</w:t>
      </w:r>
    </w:p>
    <w:p w14:paraId="3679D8F2"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 xml:space="preserve">VII.       RESOURCES PROVIDED BY NAVAL </w:t>
      </w:r>
      <w:smartTag w:uri="urn:schemas-microsoft-com:office:smarttags" w:element="place">
        <w:smartTag w:uri="urn:schemas-microsoft-com:office:smarttags" w:element="PlaceName">
          <w:r>
            <w:rPr>
              <w:rFonts w:ascii="Arial" w:hAnsi="Arial"/>
              <w:sz w:val="22"/>
            </w:rPr>
            <w:t>POSTGRADUATE</w:t>
          </w:r>
        </w:smartTag>
        <w:r>
          <w:rPr>
            <w:rFonts w:ascii="Arial" w:hAnsi="Arial"/>
            <w:sz w:val="22"/>
          </w:rPr>
          <w:t xml:space="preserve"> </w:t>
        </w:r>
        <w:smartTag w:uri="urn:schemas-microsoft-com:office:smarttags" w:element="PlaceType">
          <w:r>
            <w:rPr>
              <w:rFonts w:ascii="Arial" w:hAnsi="Arial"/>
              <w:sz w:val="22"/>
            </w:rPr>
            <w:t>SCHOOL</w:t>
          </w:r>
        </w:smartTag>
      </w:smartTag>
    </w:p>
    <w:p w14:paraId="7B8479A7" w14:textId="77777777" w:rsidR="008F595D" w:rsidRPr="00F57DDC" w:rsidRDefault="008F595D" w:rsidP="0062558D">
      <w:pPr>
        <w:pStyle w:val="Title"/>
        <w:tabs>
          <w:tab w:val="right" w:leader="dot" w:pos="9000"/>
        </w:tabs>
        <w:spacing w:line="360" w:lineRule="auto"/>
        <w:jc w:val="left"/>
        <w:rPr>
          <w:rFonts w:ascii="Arial" w:hAnsi="Arial"/>
          <w:sz w:val="22"/>
        </w:rPr>
      </w:pPr>
      <w:r w:rsidRPr="00F57DDC">
        <w:rPr>
          <w:rFonts w:ascii="Arial" w:hAnsi="Arial"/>
          <w:sz w:val="22"/>
        </w:rPr>
        <w:t>VIII.      ASSIGNMENT</w:t>
      </w:r>
    </w:p>
    <w:p w14:paraId="243BEF49" w14:textId="77777777" w:rsidR="008F595D" w:rsidRDefault="008F595D" w:rsidP="0062558D">
      <w:pPr>
        <w:pStyle w:val="Title"/>
        <w:tabs>
          <w:tab w:val="right" w:leader="dot" w:pos="9000"/>
        </w:tabs>
        <w:spacing w:line="360" w:lineRule="auto"/>
        <w:jc w:val="left"/>
        <w:rPr>
          <w:rFonts w:ascii="Arial" w:hAnsi="Arial"/>
          <w:sz w:val="22"/>
        </w:rPr>
      </w:pPr>
      <w:r w:rsidRPr="00F57DDC">
        <w:rPr>
          <w:rFonts w:ascii="Arial" w:hAnsi="Arial"/>
          <w:sz w:val="22"/>
        </w:rPr>
        <w:t>IX.        SUBCONTRACTING</w:t>
      </w:r>
    </w:p>
    <w:p w14:paraId="2A57817D"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         INDEMNIFICATION/HOLD HARMLESS</w:t>
      </w:r>
    </w:p>
    <w:p w14:paraId="7A0F5433"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XI.        WARRANTIES</w:t>
      </w:r>
    </w:p>
    <w:p w14:paraId="391E26C8"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XII.       MISHAP INVESTIGATIONS</w:t>
      </w:r>
    </w:p>
    <w:p w14:paraId="54C2A30B"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XIII.      INFORMATION HANDLING</w:t>
      </w:r>
    </w:p>
    <w:p w14:paraId="49F5B569" w14:textId="77777777" w:rsidR="008F595D" w:rsidRDefault="008F595D" w:rsidP="0062558D">
      <w:pPr>
        <w:pStyle w:val="Title"/>
        <w:tabs>
          <w:tab w:val="right" w:leader="dot" w:pos="9000"/>
        </w:tabs>
        <w:spacing w:line="360" w:lineRule="auto"/>
        <w:jc w:val="left"/>
        <w:rPr>
          <w:rFonts w:ascii="Arial" w:hAnsi="Arial"/>
          <w:sz w:val="22"/>
        </w:rPr>
      </w:pPr>
      <w:r w:rsidRPr="001D5E25">
        <w:rPr>
          <w:rFonts w:ascii="Arial" w:hAnsi="Arial"/>
          <w:sz w:val="22"/>
        </w:rPr>
        <w:t>XIV.     CLEARANCE OF MATERIAL INTENDED FOR PUBLIC RELEASE</w:t>
      </w:r>
    </w:p>
    <w:p w14:paraId="723D63DE" w14:textId="77777777" w:rsidR="008F595D" w:rsidRDefault="001D5E25" w:rsidP="0062558D">
      <w:pPr>
        <w:pStyle w:val="Title"/>
        <w:tabs>
          <w:tab w:val="right" w:leader="dot" w:pos="9000"/>
        </w:tabs>
        <w:spacing w:line="360" w:lineRule="auto"/>
        <w:jc w:val="left"/>
        <w:rPr>
          <w:rFonts w:ascii="Arial" w:hAnsi="Arial"/>
          <w:sz w:val="22"/>
        </w:rPr>
      </w:pPr>
      <w:r>
        <w:rPr>
          <w:rFonts w:ascii="Arial" w:hAnsi="Arial"/>
          <w:sz w:val="22"/>
        </w:rPr>
        <w:t xml:space="preserve">XV.      </w:t>
      </w:r>
      <w:r w:rsidR="00E6160A">
        <w:rPr>
          <w:rFonts w:ascii="Arial" w:hAnsi="Arial"/>
          <w:sz w:val="22"/>
        </w:rPr>
        <w:t>INTELLECTUAL PROPERTY RIGHTS</w:t>
      </w:r>
    </w:p>
    <w:p w14:paraId="382D3CFA"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XVI.     EXPORT CONTROL</w:t>
      </w:r>
    </w:p>
    <w:p w14:paraId="3A890A14"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XVII.    NON-INTERFERENCE WITH MILTIARY MISSION OR SCHEDULING</w:t>
      </w:r>
    </w:p>
    <w:p w14:paraId="36547124" w14:textId="77777777" w:rsidR="008F595D" w:rsidRDefault="001D5E25" w:rsidP="0062558D">
      <w:pPr>
        <w:pStyle w:val="Title"/>
        <w:tabs>
          <w:tab w:val="right" w:leader="dot" w:pos="9000"/>
        </w:tabs>
        <w:spacing w:line="360" w:lineRule="auto"/>
        <w:jc w:val="left"/>
        <w:rPr>
          <w:rFonts w:ascii="Arial" w:hAnsi="Arial"/>
          <w:sz w:val="22"/>
        </w:rPr>
      </w:pPr>
      <w:r>
        <w:rPr>
          <w:rFonts w:ascii="Arial" w:hAnsi="Arial"/>
          <w:sz w:val="22"/>
        </w:rPr>
        <w:t>X</w:t>
      </w:r>
      <w:r w:rsidR="005A6583">
        <w:rPr>
          <w:rFonts w:ascii="Arial" w:hAnsi="Arial"/>
          <w:sz w:val="22"/>
        </w:rPr>
        <w:t>VIII</w:t>
      </w:r>
      <w:r w:rsidR="008F595D">
        <w:rPr>
          <w:rFonts w:ascii="Arial" w:hAnsi="Arial"/>
          <w:sz w:val="22"/>
        </w:rPr>
        <w:t>.   COMPETITION CERTIFICATION</w:t>
      </w:r>
    </w:p>
    <w:p w14:paraId="60853DAE"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w:t>
      </w:r>
      <w:r w:rsidR="005A6583">
        <w:rPr>
          <w:rFonts w:ascii="Arial" w:hAnsi="Arial"/>
          <w:sz w:val="22"/>
        </w:rPr>
        <w:t>I</w:t>
      </w:r>
      <w:r>
        <w:rPr>
          <w:rFonts w:ascii="Arial" w:hAnsi="Arial"/>
          <w:sz w:val="22"/>
        </w:rPr>
        <w:t xml:space="preserve">X.    </w:t>
      </w:r>
      <w:r w:rsidR="001D5E25">
        <w:rPr>
          <w:rFonts w:ascii="Arial" w:hAnsi="Arial"/>
          <w:sz w:val="22"/>
        </w:rPr>
        <w:t xml:space="preserve"> </w:t>
      </w:r>
      <w:r>
        <w:rPr>
          <w:rFonts w:ascii="Arial" w:hAnsi="Arial"/>
          <w:sz w:val="22"/>
        </w:rPr>
        <w:t>CHANGES</w:t>
      </w:r>
    </w:p>
    <w:p w14:paraId="729C209D"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XX.      DISPUTES</w:t>
      </w:r>
    </w:p>
    <w:p w14:paraId="6A9C1028"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XXI.     SUSPENSION/TERMINATION BY NAVAL POSTGRADUATE SCHOOL</w:t>
      </w:r>
    </w:p>
    <w:p w14:paraId="0024C8BE" w14:textId="77777777" w:rsidR="008F595D" w:rsidRDefault="005A6583" w:rsidP="0062558D">
      <w:pPr>
        <w:pStyle w:val="Title"/>
        <w:tabs>
          <w:tab w:val="right" w:leader="dot" w:pos="9000"/>
        </w:tabs>
        <w:spacing w:line="360" w:lineRule="auto"/>
        <w:jc w:val="left"/>
        <w:rPr>
          <w:rFonts w:ascii="Arial" w:hAnsi="Arial"/>
          <w:sz w:val="22"/>
        </w:rPr>
      </w:pPr>
      <w:r>
        <w:rPr>
          <w:rFonts w:ascii="Arial" w:hAnsi="Arial"/>
          <w:sz w:val="22"/>
        </w:rPr>
        <w:t>XXI</w:t>
      </w:r>
      <w:r w:rsidR="001D5E25">
        <w:rPr>
          <w:rFonts w:ascii="Arial" w:hAnsi="Arial"/>
          <w:sz w:val="22"/>
        </w:rPr>
        <w:t>I</w:t>
      </w:r>
      <w:r w:rsidR="008F595D">
        <w:rPr>
          <w:rFonts w:ascii="Arial" w:hAnsi="Arial"/>
          <w:sz w:val="22"/>
        </w:rPr>
        <w:t>.    TERMINATION BY CUSTOMER</w:t>
      </w:r>
    </w:p>
    <w:p w14:paraId="1E35DE51" w14:textId="77777777" w:rsidR="008F595D" w:rsidRDefault="001D5E25" w:rsidP="001D5E25">
      <w:pPr>
        <w:pStyle w:val="Title"/>
        <w:tabs>
          <w:tab w:val="right" w:leader="dot" w:pos="9000"/>
        </w:tabs>
        <w:spacing w:line="360" w:lineRule="auto"/>
        <w:jc w:val="left"/>
        <w:rPr>
          <w:rFonts w:ascii="Arial" w:hAnsi="Arial"/>
          <w:sz w:val="22"/>
        </w:rPr>
      </w:pPr>
      <w:r>
        <w:rPr>
          <w:rFonts w:ascii="Arial" w:hAnsi="Arial"/>
          <w:sz w:val="22"/>
        </w:rPr>
        <w:t>XXI</w:t>
      </w:r>
      <w:r w:rsidR="005A6583">
        <w:rPr>
          <w:rFonts w:ascii="Arial" w:hAnsi="Arial"/>
          <w:sz w:val="22"/>
        </w:rPr>
        <w:t>II</w:t>
      </w:r>
      <w:r>
        <w:rPr>
          <w:rFonts w:ascii="Arial" w:hAnsi="Arial"/>
          <w:sz w:val="22"/>
        </w:rPr>
        <w:t xml:space="preserve">.   </w:t>
      </w:r>
      <w:r w:rsidR="008F595D">
        <w:rPr>
          <w:rFonts w:ascii="Arial" w:hAnsi="Arial"/>
          <w:sz w:val="22"/>
        </w:rPr>
        <w:t>GOVERNING LAW</w:t>
      </w:r>
    </w:p>
    <w:p w14:paraId="139E933C" w14:textId="77777777" w:rsidR="008F595D" w:rsidRDefault="005A6583" w:rsidP="005A6583">
      <w:pPr>
        <w:pStyle w:val="Title"/>
        <w:tabs>
          <w:tab w:val="right" w:leader="dot" w:pos="9000"/>
        </w:tabs>
        <w:spacing w:line="360" w:lineRule="auto"/>
        <w:jc w:val="left"/>
        <w:rPr>
          <w:rFonts w:ascii="Arial" w:hAnsi="Arial"/>
          <w:sz w:val="22"/>
        </w:rPr>
      </w:pPr>
      <w:r>
        <w:rPr>
          <w:rFonts w:ascii="Arial" w:hAnsi="Arial"/>
          <w:sz w:val="22"/>
        </w:rPr>
        <w:t xml:space="preserve">XXIV. </w:t>
      </w:r>
      <w:r w:rsidR="001D5E25">
        <w:rPr>
          <w:rFonts w:ascii="Arial" w:hAnsi="Arial"/>
          <w:sz w:val="22"/>
        </w:rPr>
        <w:t xml:space="preserve">  </w:t>
      </w:r>
      <w:r w:rsidR="008F595D">
        <w:rPr>
          <w:rFonts w:ascii="Arial" w:hAnsi="Arial"/>
          <w:sz w:val="22"/>
        </w:rPr>
        <w:t>ORDER OF PRECEDENCE</w:t>
      </w:r>
    </w:p>
    <w:p w14:paraId="45832370" w14:textId="77777777" w:rsidR="008F595D" w:rsidRDefault="008F595D" w:rsidP="0062558D">
      <w:pPr>
        <w:pStyle w:val="Title"/>
        <w:tabs>
          <w:tab w:val="right" w:leader="dot" w:pos="9000"/>
        </w:tabs>
        <w:spacing w:line="360" w:lineRule="auto"/>
        <w:jc w:val="left"/>
        <w:rPr>
          <w:rFonts w:ascii="Arial" w:hAnsi="Arial"/>
          <w:sz w:val="22"/>
        </w:rPr>
      </w:pPr>
      <w:r>
        <w:rPr>
          <w:rFonts w:ascii="Arial" w:hAnsi="Arial"/>
          <w:sz w:val="22"/>
        </w:rPr>
        <w:t>XXV.    ENTIRE AGREEMENT</w:t>
      </w:r>
    </w:p>
    <w:p w14:paraId="52F353D5" w14:textId="77777777" w:rsidR="008F595D" w:rsidRDefault="008F595D" w:rsidP="0062558D">
      <w:pPr>
        <w:pStyle w:val="Title"/>
        <w:tabs>
          <w:tab w:val="right" w:leader="dot" w:pos="9000"/>
        </w:tabs>
        <w:rPr>
          <w:sz w:val="24"/>
        </w:rPr>
      </w:pPr>
      <w:r>
        <w:rPr>
          <w:rFonts w:ascii="Arial" w:hAnsi="Arial"/>
          <w:sz w:val="22"/>
        </w:rPr>
        <w:br w:type="page"/>
      </w:r>
    </w:p>
    <w:p w14:paraId="5BE3EB8B" w14:textId="77777777" w:rsidR="008F595D" w:rsidRDefault="008F595D" w:rsidP="0062558D">
      <w:pPr>
        <w:pStyle w:val="Title"/>
        <w:tabs>
          <w:tab w:val="right" w:leader="dot" w:pos="9000"/>
        </w:tabs>
        <w:rPr>
          <w:sz w:val="22"/>
        </w:rPr>
      </w:pPr>
    </w:p>
    <w:p w14:paraId="51D0132E" w14:textId="77777777" w:rsidR="008F595D" w:rsidRDefault="008F595D" w:rsidP="0062558D">
      <w:pPr>
        <w:pStyle w:val="Title"/>
        <w:tabs>
          <w:tab w:val="right" w:leader="dot" w:pos="9000"/>
        </w:tabs>
        <w:rPr>
          <w:rFonts w:ascii="Arial" w:hAnsi="Arial"/>
          <w:sz w:val="22"/>
        </w:rPr>
      </w:pPr>
      <w:r>
        <w:rPr>
          <w:rFonts w:ascii="Arial" w:hAnsi="Arial"/>
          <w:sz w:val="22"/>
        </w:rPr>
        <w:t>TECHNICAL SERVICES AGREEMENT TERMS AND CONDITIONS</w:t>
      </w:r>
    </w:p>
    <w:p w14:paraId="367CA3D4" w14:textId="19792FCA" w:rsidR="008F595D" w:rsidRDefault="008F595D" w:rsidP="0062558D">
      <w:pPr>
        <w:pStyle w:val="BodyText"/>
        <w:jc w:val="center"/>
        <w:rPr>
          <w:rFonts w:ascii="Arial" w:hAnsi="Arial"/>
          <w:sz w:val="22"/>
        </w:rPr>
      </w:pPr>
      <w:r>
        <w:rPr>
          <w:rFonts w:ascii="Arial" w:hAnsi="Arial"/>
          <w:sz w:val="22"/>
        </w:rPr>
        <w:t xml:space="preserve">(10 USC </w:t>
      </w:r>
      <w:r w:rsidR="004C63ED">
        <w:rPr>
          <w:rFonts w:ascii="Arial" w:hAnsi="Arial"/>
          <w:sz w:val="22"/>
        </w:rPr>
        <w:t>4892</w:t>
      </w:r>
      <w:r>
        <w:rPr>
          <w:rFonts w:ascii="Arial" w:hAnsi="Arial"/>
          <w:sz w:val="22"/>
        </w:rPr>
        <w:t>)</w:t>
      </w:r>
    </w:p>
    <w:p w14:paraId="66A5C6DE" w14:textId="77777777" w:rsidR="008F595D" w:rsidRDefault="008F595D" w:rsidP="0062558D">
      <w:pPr>
        <w:pStyle w:val="BodyText"/>
        <w:jc w:val="left"/>
        <w:rPr>
          <w:rFonts w:ascii="Arial" w:hAnsi="Arial"/>
          <w:sz w:val="22"/>
        </w:rPr>
      </w:pPr>
    </w:p>
    <w:p w14:paraId="00CB1E1A" w14:textId="77777777" w:rsidR="008F595D" w:rsidRDefault="008F595D" w:rsidP="0062558D">
      <w:pPr>
        <w:pStyle w:val="BodyText"/>
        <w:tabs>
          <w:tab w:val="left" w:pos="720"/>
          <w:tab w:val="left" w:pos="4680"/>
        </w:tabs>
        <w:jc w:val="left"/>
        <w:rPr>
          <w:rFonts w:ascii="Arial" w:hAnsi="Arial"/>
          <w:sz w:val="22"/>
        </w:rPr>
      </w:pPr>
    </w:p>
    <w:p w14:paraId="0B4E6AB2" w14:textId="77777777" w:rsidR="008F595D" w:rsidRDefault="008F595D" w:rsidP="0062558D">
      <w:pPr>
        <w:pStyle w:val="BodyText"/>
        <w:tabs>
          <w:tab w:val="left" w:pos="720"/>
          <w:tab w:val="left" w:pos="4680"/>
        </w:tabs>
        <w:jc w:val="left"/>
        <w:rPr>
          <w:rFonts w:ascii="Arial" w:hAnsi="Arial"/>
          <w:b/>
          <w:sz w:val="22"/>
        </w:rPr>
      </w:pPr>
      <w:r>
        <w:rPr>
          <w:rFonts w:ascii="Arial" w:hAnsi="Arial"/>
          <w:b/>
          <w:sz w:val="22"/>
        </w:rPr>
        <w:t>I.  AUTHORITY AND PURPOSE</w:t>
      </w:r>
    </w:p>
    <w:p w14:paraId="5A5FD853" w14:textId="77777777" w:rsidR="008F595D" w:rsidRDefault="008F595D" w:rsidP="0062558D">
      <w:pPr>
        <w:pStyle w:val="BodyText"/>
        <w:jc w:val="left"/>
        <w:rPr>
          <w:rFonts w:ascii="Arial" w:hAnsi="Arial"/>
          <w:sz w:val="22"/>
        </w:rPr>
      </w:pPr>
    </w:p>
    <w:p w14:paraId="29FACD32" w14:textId="29230F2A" w:rsidR="008F595D" w:rsidRDefault="008F595D" w:rsidP="00E6160A">
      <w:pPr>
        <w:pStyle w:val="BodyText"/>
        <w:tabs>
          <w:tab w:val="clear" w:pos="360"/>
        </w:tabs>
        <w:rPr>
          <w:rFonts w:ascii="Arial" w:hAnsi="Arial"/>
          <w:sz w:val="22"/>
        </w:rPr>
      </w:pPr>
      <w:r>
        <w:rPr>
          <w:rFonts w:ascii="Arial" w:hAnsi="Arial"/>
          <w:sz w:val="22"/>
        </w:rPr>
        <w:t xml:space="preserve">This Technical Services Agreement and Attachments/Schedules, collectively referred to as the “Agreement,” is by and between </w:t>
      </w:r>
      <w:r>
        <w:rPr>
          <w:rFonts w:ascii="Arial" w:hAnsi="Arial"/>
          <w:sz w:val="22"/>
          <w:u w:val="single"/>
        </w:rPr>
        <w:t>[</w:t>
      </w:r>
      <w:r w:rsidRPr="00072579">
        <w:rPr>
          <w:rFonts w:ascii="Arial" w:hAnsi="Arial"/>
          <w:sz w:val="22"/>
          <w:highlight w:val="lightGray"/>
          <w:u w:val="single"/>
        </w:rPr>
        <w:t>insert name and address of Customer</w:t>
      </w:r>
      <w:r>
        <w:rPr>
          <w:rFonts w:ascii="Arial" w:hAnsi="Arial"/>
          <w:sz w:val="22"/>
          <w:u w:val="single"/>
        </w:rPr>
        <w:t>]</w:t>
      </w:r>
      <w:r>
        <w:rPr>
          <w:rFonts w:ascii="Arial" w:hAnsi="Arial"/>
          <w:sz w:val="22"/>
        </w:rPr>
        <w:t xml:space="preserve">, (Customer), and the </w:t>
      </w:r>
      <w:smartTag w:uri="urn:schemas-microsoft-com:office:smarttags" w:element="place">
        <w:smartTag w:uri="urn:schemas-microsoft-com:office:smarttags" w:element="PlaceName">
          <w:r>
            <w:rPr>
              <w:rFonts w:ascii="Arial" w:hAnsi="Arial"/>
              <w:sz w:val="22"/>
            </w:rPr>
            <w:t>Naval</w:t>
          </w:r>
        </w:smartTag>
        <w:r>
          <w:rPr>
            <w:rFonts w:ascii="Arial" w:hAnsi="Arial"/>
            <w:sz w:val="22"/>
          </w:rPr>
          <w:t xml:space="preserve"> </w:t>
        </w:r>
        <w:smartTag w:uri="urn:schemas-microsoft-com:office:smarttags" w:element="PlaceName">
          <w:r>
            <w:rPr>
              <w:rFonts w:ascii="Arial" w:hAnsi="Arial"/>
              <w:sz w:val="22"/>
            </w:rPr>
            <w:t>Postgraduate</w:t>
          </w:r>
        </w:smartTag>
        <w:r>
          <w:rPr>
            <w:rFonts w:ascii="Arial" w:hAnsi="Arial"/>
            <w:sz w:val="22"/>
          </w:rPr>
          <w:t xml:space="preserve"> </w:t>
        </w:r>
        <w:smartTag w:uri="urn:schemas-microsoft-com:office:smarttags" w:element="PlaceType">
          <w:r>
            <w:rPr>
              <w:rFonts w:ascii="Arial" w:hAnsi="Arial"/>
              <w:sz w:val="22"/>
            </w:rPr>
            <w:t>School</w:t>
          </w:r>
        </w:smartTag>
      </w:smartTag>
      <w:r>
        <w:rPr>
          <w:rFonts w:ascii="Arial" w:hAnsi="Arial"/>
          <w:sz w:val="22"/>
        </w:rPr>
        <w:t xml:space="preserve"> </w:t>
      </w:r>
      <w:r>
        <w:rPr>
          <w:rFonts w:ascii="Arial" w:hAnsi="Arial"/>
          <w:snapToGrid w:val="0"/>
          <w:sz w:val="22"/>
        </w:rPr>
        <w:t>herein referred to collectively as “the Parties” or “the other Party” or “each Party”.  T</w:t>
      </w:r>
      <w:r>
        <w:rPr>
          <w:rFonts w:ascii="Arial" w:hAnsi="Arial"/>
          <w:sz w:val="22"/>
        </w:rPr>
        <w:t xml:space="preserve">his Agreement is entered into pursuant to the authority of 10 USC </w:t>
      </w:r>
      <w:r w:rsidR="004C63ED">
        <w:rPr>
          <w:rFonts w:ascii="Arial" w:hAnsi="Arial"/>
          <w:sz w:val="22"/>
        </w:rPr>
        <w:t>4892</w:t>
      </w:r>
      <w:r w:rsidR="006D21F8" w:rsidRPr="006D21F8">
        <w:t xml:space="preserve"> </w:t>
      </w:r>
      <w:r w:rsidR="006D21F8" w:rsidRPr="006D21F8">
        <w:rPr>
          <w:rFonts w:ascii="Arial" w:hAnsi="Arial"/>
          <w:sz w:val="22"/>
        </w:rPr>
        <w:t>and DoD Instruction 5535.11, Availability of Samples, Drawings, Information, Equipment, Materials, and Certain Services to Non-DoD Pers</w:t>
      </w:r>
      <w:r w:rsidR="006D21F8">
        <w:rPr>
          <w:rFonts w:ascii="Arial" w:hAnsi="Arial"/>
          <w:sz w:val="22"/>
        </w:rPr>
        <w:t>ons and Entities</w:t>
      </w:r>
      <w:r>
        <w:rPr>
          <w:rFonts w:ascii="Arial" w:hAnsi="Arial"/>
          <w:sz w:val="22"/>
        </w:rPr>
        <w:t xml:space="preserve">. These terms and conditions govern the tasks to be performed.  </w:t>
      </w:r>
    </w:p>
    <w:p w14:paraId="159EBBA7" w14:textId="77777777" w:rsidR="008F595D" w:rsidRDefault="008F595D" w:rsidP="0062558D">
      <w:pPr>
        <w:pStyle w:val="BodyText"/>
        <w:jc w:val="left"/>
        <w:rPr>
          <w:rFonts w:ascii="Arial" w:hAnsi="Arial"/>
          <w:b/>
          <w:sz w:val="22"/>
        </w:rPr>
      </w:pPr>
    </w:p>
    <w:p w14:paraId="0591A9E6" w14:textId="77777777" w:rsidR="008F595D" w:rsidRDefault="008F595D" w:rsidP="0062558D">
      <w:pPr>
        <w:pStyle w:val="BodyText"/>
        <w:jc w:val="left"/>
        <w:rPr>
          <w:rFonts w:ascii="Arial" w:hAnsi="Arial"/>
          <w:b/>
          <w:sz w:val="22"/>
        </w:rPr>
      </w:pPr>
      <w:r>
        <w:rPr>
          <w:rFonts w:ascii="Arial" w:hAnsi="Arial"/>
          <w:b/>
          <w:sz w:val="22"/>
        </w:rPr>
        <w:t xml:space="preserve">II.  PERIOD OF AGREEMENT </w:t>
      </w:r>
    </w:p>
    <w:p w14:paraId="402F80D2" w14:textId="77777777" w:rsidR="00583246" w:rsidRDefault="00583246" w:rsidP="0062558D">
      <w:pPr>
        <w:pStyle w:val="BodyText"/>
        <w:jc w:val="left"/>
        <w:rPr>
          <w:rFonts w:ascii="Arial" w:hAnsi="Arial"/>
          <w:sz w:val="22"/>
        </w:rPr>
      </w:pPr>
    </w:p>
    <w:p w14:paraId="796DCED4" w14:textId="77777777" w:rsidR="008F595D" w:rsidRDefault="008F595D" w:rsidP="00E6160A">
      <w:pPr>
        <w:pStyle w:val="BodyText"/>
        <w:rPr>
          <w:rFonts w:ascii="Arial" w:hAnsi="Arial"/>
          <w:sz w:val="22"/>
        </w:rPr>
      </w:pPr>
      <w:r>
        <w:rPr>
          <w:rFonts w:ascii="Arial" w:hAnsi="Arial"/>
          <w:sz w:val="22"/>
        </w:rPr>
        <w:t>The period for this Agreement</w:t>
      </w:r>
      <w:r>
        <w:rPr>
          <w:rFonts w:ascii="Arial" w:hAnsi="Arial"/>
          <w:color w:val="0000FF"/>
          <w:sz w:val="22"/>
        </w:rPr>
        <w:t xml:space="preserve"> </w:t>
      </w:r>
      <w:r>
        <w:rPr>
          <w:rFonts w:ascii="Arial" w:hAnsi="Arial"/>
          <w:sz w:val="22"/>
        </w:rPr>
        <w:t>is from the date of its execution through [</w:t>
      </w:r>
      <w:r w:rsidRPr="00072579">
        <w:rPr>
          <w:rFonts w:ascii="Arial" w:hAnsi="Arial"/>
          <w:sz w:val="22"/>
          <w:highlight w:val="lightGray"/>
          <w:u w:val="single"/>
        </w:rPr>
        <w:t>insert date</w:t>
      </w:r>
      <w:r>
        <w:rPr>
          <w:rFonts w:ascii="Arial" w:hAnsi="Arial"/>
          <w:sz w:val="22"/>
        </w:rPr>
        <w:t>].</w:t>
      </w:r>
    </w:p>
    <w:p w14:paraId="04A4935B" w14:textId="77777777" w:rsidR="008F595D" w:rsidRDefault="008F595D" w:rsidP="0062558D">
      <w:pPr>
        <w:pStyle w:val="BodyText"/>
        <w:jc w:val="left"/>
        <w:rPr>
          <w:rFonts w:ascii="Arial" w:hAnsi="Arial"/>
          <w:sz w:val="22"/>
        </w:rPr>
      </w:pPr>
    </w:p>
    <w:p w14:paraId="38B5B2BF" w14:textId="77777777" w:rsidR="008F595D" w:rsidRDefault="008F595D" w:rsidP="0062558D">
      <w:pPr>
        <w:pStyle w:val="BodyText"/>
        <w:jc w:val="left"/>
        <w:rPr>
          <w:rFonts w:ascii="Arial" w:hAnsi="Arial"/>
          <w:b/>
          <w:sz w:val="22"/>
        </w:rPr>
      </w:pPr>
      <w:r>
        <w:rPr>
          <w:rFonts w:ascii="Arial" w:hAnsi="Arial"/>
          <w:b/>
          <w:sz w:val="22"/>
        </w:rPr>
        <w:t>III.</w:t>
      </w:r>
      <w:proofErr w:type="gramStart"/>
      <w:r>
        <w:rPr>
          <w:rFonts w:ascii="Arial" w:hAnsi="Arial"/>
          <w:b/>
          <w:sz w:val="22"/>
        </w:rPr>
        <w:tab/>
        <w:t xml:space="preserve">  DEFINITIONS</w:t>
      </w:r>
      <w:proofErr w:type="gramEnd"/>
    </w:p>
    <w:p w14:paraId="2D971511" w14:textId="77777777" w:rsidR="008F595D" w:rsidRDefault="008F595D" w:rsidP="0062558D">
      <w:pPr>
        <w:pStyle w:val="Footer"/>
        <w:tabs>
          <w:tab w:val="clear" w:pos="4320"/>
          <w:tab w:val="clear" w:pos="8640"/>
          <w:tab w:val="left" w:pos="-720"/>
          <w:tab w:val="left" w:pos="0"/>
        </w:tabs>
        <w:suppressAutoHyphens/>
        <w:rPr>
          <w:rFonts w:ascii="Arial" w:hAnsi="Arial"/>
          <w:sz w:val="22"/>
        </w:rPr>
      </w:pPr>
    </w:p>
    <w:p w14:paraId="180FF230" w14:textId="77777777" w:rsidR="008F595D" w:rsidRDefault="008F595D" w:rsidP="00E6160A">
      <w:pPr>
        <w:tabs>
          <w:tab w:val="left" w:pos="-720"/>
          <w:tab w:val="left" w:pos="0"/>
        </w:tabs>
        <w:suppressAutoHyphens/>
        <w:jc w:val="both"/>
        <w:rPr>
          <w:rFonts w:ascii="Arial" w:hAnsi="Arial"/>
          <w:sz w:val="22"/>
        </w:rPr>
      </w:pPr>
      <w:r>
        <w:rPr>
          <w:rFonts w:ascii="Arial" w:hAnsi="Arial"/>
          <w:b/>
          <w:sz w:val="22"/>
        </w:rPr>
        <w:t>A.  Competition Sensitive Information:</w:t>
      </w:r>
      <w:r>
        <w:rPr>
          <w:rFonts w:ascii="Arial" w:hAnsi="Arial"/>
          <w:sz w:val="22"/>
        </w:rPr>
        <w:t xml:space="preserve"> Information in any form, whether written or otherwise, that discloses, in whole or in part, information with respect to work performed, planned to be proposed, or actually proposed to be performed by either party, which can be reasonably expected to have a material effect on the competitive position of such party.  This would include NPS information that is marked with any restrictive distribution statements.  In addition, the information must be: (1) appropriately labeled “Competition Sensitive Information;” or, (2) oral or visual information that is verbally designated at the time of disclosure as Competition Sensitive Information and subsequently confirmed as such within thirty (30) days after the initial oral or visual disclosure in a written document marked as “Competition Sensitive Information,” listing or summarizing the oral or visual information which was disclosed as Competition Sensitive Information.  Competition Sensitive Information also includes information that is derived by the receiving party from information designated as Competition Sensitive Information by the providing party.  Notwithstanding the above, information will not be Competition Sensitive Information to the extent it either: (1) is in the public domain or becomes generally available to the public (through no contractual breach); (2) is received by any party from a third party free to disclose such information; or, (3) was independently developed by the party receiving the Competition Sensitive Information prior to that party’s receipt of that information.  </w:t>
      </w:r>
    </w:p>
    <w:p w14:paraId="36CADA14" w14:textId="77777777" w:rsidR="008F595D" w:rsidRDefault="008F595D" w:rsidP="00E6160A">
      <w:pPr>
        <w:tabs>
          <w:tab w:val="left" w:pos="-720"/>
          <w:tab w:val="left" w:pos="0"/>
        </w:tabs>
        <w:suppressAutoHyphens/>
        <w:jc w:val="both"/>
        <w:rPr>
          <w:rFonts w:ascii="Arial" w:hAnsi="Arial"/>
          <w:b/>
          <w:sz w:val="22"/>
        </w:rPr>
      </w:pPr>
    </w:p>
    <w:p w14:paraId="1F1D056A" w14:textId="77777777" w:rsidR="008F595D" w:rsidRDefault="008F595D" w:rsidP="00E6160A">
      <w:pPr>
        <w:tabs>
          <w:tab w:val="left" w:pos="-720"/>
          <w:tab w:val="left" w:pos="0"/>
        </w:tabs>
        <w:suppressAutoHyphens/>
        <w:jc w:val="both"/>
        <w:rPr>
          <w:rFonts w:ascii="Arial" w:hAnsi="Arial"/>
          <w:sz w:val="22"/>
        </w:rPr>
      </w:pPr>
      <w:r>
        <w:rPr>
          <w:rFonts w:ascii="Arial" w:hAnsi="Arial"/>
          <w:b/>
          <w:sz w:val="22"/>
        </w:rPr>
        <w:t>B.  Proprietary Information:</w:t>
      </w:r>
      <w:r>
        <w:rPr>
          <w:rFonts w:ascii="Arial" w:hAnsi="Arial"/>
          <w:sz w:val="22"/>
        </w:rPr>
        <w:t xml:space="preserve"> Any information, technical data or know-how in whatever form, including, but not limited to, documented information, machine readable or interpreted information, information contained in physical components, </w:t>
      </w:r>
      <w:proofErr w:type="spellStart"/>
      <w:r>
        <w:rPr>
          <w:rFonts w:ascii="Arial" w:hAnsi="Arial"/>
          <w:sz w:val="22"/>
        </w:rPr>
        <w:t>maskworks</w:t>
      </w:r>
      <w:proofErr w:type="spellEnd"/>
      <w:r>
        <w:rPr>
          <w:rFonts w:ascii="Arial" w:hAnsi="Arial"/>
          <w:sz w:val="22"/>
        </w:rPr>
        <w:t xml:space="preserve"> and art work, which is clearly identified and marked</w:t>
      </w:r>
      <w:r>
        <w:rPr>
          <w:rFonts w:ascii="Arial" w:hAnsi="Arial"/>
          <w:b/>
          <w:sz w:val="22"/>
        </w:rPr>
        <w:t xml:space="preserve"> </w:t>
      </w:r>
      <w:r>
        <w:rPr>
          <w:rFonts w:ascii="Arial" w:hAnsi="Arial"/>
          <w:sz w:val="22"/>
        </w:rPr>
        <w:t>as being proprietary.  Information transmitted orally or visually shall be considered to be Proprietary Information, provided it is identified as such</w:t>
      </w:r>
      <w:r>
        <w:rPr>
          <w:rFonts w:ascii="Arial" w:hAnsi="Arial"/>
          <w:b/>
          <w:sz w:val="22"/>
        </w:rPr>
        <w:t xml:space="preserve"> </w:t>
      </w:r>
      <w:r>
        <w:rPr>
          <w:rFonts w:ascii="Arial" w:hAnsi="Arial"/>
          <w:sz w:val="22"/>
        </w:rPr>
        <w:t xml:space="preserve">by the disclosing party prior to disclosure, reduced to written summary form, marked as being proprietary by the transmitting party, and transmitted to the recipient within thirty (30) business days after such oral or visual transmission.  During this 30-business day period, such oral or visual information shall be provided the same protection as provided Proprietary Information.  Failure to so identify, reduce to writing, mark, and deliver such verbally or visually disclosed information in the manner prescribed shall thereafter relieve the receiving party of all obligations of protection with respect to the disclosed information.  </w:t>
      </w:r>
    </w:p>
    <w:p w14:paraId="3765664F" w14:textId="77777777" w:rsidR="008F595D" w:rsidRDefault="008F595D" w:rsidP="0062558D">
      <w:pPr>
        <w:tabs>
          <w:tab w:val="left" w:pos="-720"/>
          <w:tab w:val="left" w:pos="0"/>
        </w:tabs>
        <w:suppressAutoHyphens/>
        <w:rPr>
          <w:rFonts w:ascii="Arial" w:hAnsi="Arial"/>
          <w:sz w:val="22"/>
        </w:rPr>
      </w:pPr>
    </w:p>
    <w:p w14:paraId="4812C462" w14:textId="77777777" w:rsidR="008F595D" w:rsidRDefault="008F595D" w:rsidP="00E6160A">
      <w:pPr>
        <w:autoSpaceDE w:val="0"/>
        <w:autoSpaceDN w:val="0"/>
        <w:adjustRightInd w:val="0"/>
        <w:jc w:val="both"/>
        <w:rPr>
          <w:rFonts w:ascii="Arial" w:hAnsi="Arial"/>
          <w:sz w:val="22"/>
        </w:rPr>
      </w:pPr>
      <w:r>
        <w:rPr>
          <w:rFonts w:ascii="Arial" w:hAnsi="Arial"/>
          <w:b/>
          <w:sz w:val="22"/>
        </w:rPr>
        <w:t xml:space="preserve">C.  Property:  </w:t>
      </w:r>
      <w:r>
        <w:rPr>
          <w:rFonts w:ascii="Arial" w:hAnsi="Arial"/>
          <w:sz w:val="22"/>
        </w:rPr>
        <w:t>Includes, but is not limited to, support equipment, special tooling, software, fixtures, adapters, etc.</w:t>
      </w:r>
    </w:p>
    <w:p w14:paraId="1304BBB8" w14:textId="77777777" w:rsidR="008F595D" w:rsidRDefault="008F595D" w:rsidP="00E6160A">
      <w:pPr>
        <w:pStyle w:val="BodyText"/>
        <w:rPr>
          <w:rFonts w:ascii="Arial" w:hAnsi="Arial"/>
          <w:b/>
          <w:sz w:val="22"/>
        </w:rPr>
      </w:pPr>
    </w:p>
    <w:p w14:paraId="37A24CB3" w14:textId="77777777" w:rsidR="008F595D" w:rsidRDefault="008F595D" w:rsidP="00E6160A">
      <w:pPr>
        <w:pStyle w:val="BodyText"/>
        <w:rPr>
          <w:rFonts w:ascii="Arial" w:hAnsi="Arial"/>
          <w:b/>
          <w:sz w:val="22"/>
        </w:rPr>
      </w:pPr>
      <w:r>
        <w:rPr>
          <w:rFonts w:ascii="Arial" w:hAnsi="Arial"/>
          <w:b/>
          <w:sz w:val="22"/>
        </w:rPr>
        <w:t>D.  Written Notice:</w:t>
      </w:r>
      <w:r>
        <w:rPr>
          <w:rFonts w:ascii="Arial" w:hAnsi="Arial"/>
          <w:sz w:val="22"/>
        </w:rPr>
        <w:t xml:space="preserve"> Includes all forms of writings, to include e-mails.  </w:t>
      </w:r>
    </w:p>
    <w:p w14:paraId="6865341C" w14:textId="77777777" w:rsidR="008F595D" w:rsidRDefault="008F595D" w:rsidP="00E6160A">
      <w:pPr>
        <w:pStyle w:val="BodyText"/>
        <w:rPr>
          <w:rFonts w:ascii="Arial" w:hAnsi="Arial"/>
          <w:sz w:val="22"/>
        </w:rPr>
      </w:pPr>
    </w:p>
    <w:p w14:paraId="0D8D0226" w14:textId="77777777" w:rsidR="008F595D" w:rsidRDefault="008F595D" w:rsidP="00E6160A">
      <w:pPr>
        <w:pStyle w:val="Heading4"/>
        <w:jc w:val="both"/>
        <w:rPr>
          <w:rFonts w:ascii="Arial" w:hAnsi="Arial"/>
          <w:sz w:val="22"/>
        </w:rPr>
      </w:pPr>
      <w:r>
        <w:rPr>
          <w:rFonts w:ascii="Arial" w:hAnsi="Arial"/>
          <w:sz w:val="22"/>
        </w:rPr>
        <w:t>IV.  ESTIMATED COST AND FUNDING (Cost Reimbursable)</w:t>
      </w:r>
    </w:p>
    <w:p w14:paraId="75981576"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667C4FC5" w14:textId="77777777" w:rsidR="008F595D" w:rsidRDefault="008F595D" w:rsidP="00E6160A">
      <w:pPr>
        <w:jc w:val="both"/>
        <w:rPr>
          <w:rFonts w:ascii="Arial" w:hAnsi="Arial"/>
          <w:sz w:val="22"/>
        </w:rPr>
      </w:pPr>
      <w:r>
        <w:rPr>
          <w:rFonts w:ascii="Arial" w:hAnsi="Arial"/>
          <w:b/>
          <w:sz w:val="22"/>
        </w:rPr>
        <w:t>A.  General.</w:t>
      </w:r>
      <w:r>
        <w:rPr>
          <w:rFonts w:ascii="Arial" w:hAnsi="Arial"/>
          <w:sz w:val="22"/>
        </w:rPr>
        <w:t xml:space="preserve">    This is a cost reimbursable Agreement.  Amounts actually charged the Customer will be the direct and indirect costs reasonably and necessarily incurred in the performance of the work in accordance with Chapter 1, Volume 11A of the Department of Defense Financial Management Regulation, DoD 7000.14-R, and any applicable local instruction.  </w:t>
      </w:r>
    </w:p>
    <w:p w14:paraId="4A0D14CE"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72E3ED50" w14:textId="77777777" w:rsidR="008F595D" w:rsidRDefault="008F595D" w:rsidP="00E6160A">
      <w:pPr>
        <w:autoSpaceDE w:val="0"/>
        <w:autoSpaceDN w:val="0"/>
        <w:adjustRightInd w:val="0"/>
        <w:jc w:val="both"/>
        <w:rPr>
          <w:rFonts w:ascii="Arial" w:hAnsi="Arial"/>
          <w:sz w:val="22"/>
        </w:rPr>
      </w:pPr>
      <w:r>
        <w:rPr>
          <w:rFonts w:ascii="Arial" w:hAnsi="Arial"/>
          <w:b/>
          <w:sz w:val="22"/>
        </w:rPr>
        <w:t>B.  Funding.</w:t>
      </w:r>
      <w:r>
        <w:rPr>
          <w:rFonts w:ascii="Arial" w:hAnsi="Arial"/>
          <w:sz w:val="22"/>
        </w:rPr>
        <w:t xml:space="preserve">  The total estimated cost for accomplishing the work is $[</w:t>
      </w:r>
      <w:r w:rsidRPr="00072579">
        <w:rPr>
          <w:rFonts w:ascii="Arial" w:hAnsi="Arial"/>
          <w:sz w:val="22"/>
          <w:highlight w:val="lightGray"/>
          <w:u w:val="single"/>
        </w:rPr>
        <w:t>insert amount</w:t>
      </w:r>
      <w:r w:rsidRPr="00072579">
        <w:rPr>
          <w:rFonts w:ascii="Arial" w:hAnsi="Arial"/>
          <w:sz w:val="22"/>
          <w:highlight w:val="lightGray"/>
        </w:rPr>
        <w:t>]</w:t>
      </w:r>
      <w:r>
        <w:rPr>
          <w:rFonts w:ascii="Arial" w:hAnsi="Arial"/>
          <w:sz w:val="22"/>
        </w:rPr>
        <w:t xml:space="preserve">.  The Customer shall fund the Agreement prior to commencement of performance.  However, advance incremental funding is permitted in lieu of advance full funding.  Should incremental funding be used, the Customer will provide advance incremental </w:t>
      </w:r>
      <w:proofErr w:type="gramStart"/>
      <w:r>
        <w:rPr>
          <w:rFonts w:ascii="Arial" w:hAnsi="Arial"/>
          <w:sz w:val="22"/>
        </w:rPr>
        <w:t>funding  [</w:t>
      </w:r>
      <w:proofErr w:type="gramEnd"/>
      <w:r w:rsidRPr="00072579">
        <w:rPr>
          <w:rFonts w:ascii="Arial" w:hAnsi="Arial"/>
          <w:sz w:val="22"/>
          <w:highlight w:val="lightGray"/>
          <w:u w:val="single"/>
        </w:rPr>
        <w:t>insert amount(s)/or other measures/when due</w:t>
      </w:r>
      <w:r>
        <w:rPr>
          <w:rFonts w:ascii="Arial" w:hAnsi="Arial"/>
          <w:sz w:val="22"/>
        </w:rPr>
        <w:t xml:space="preserve">].  </w:t>
      </w:r>
    </w:p>
    <w:p w14:paraId="2D140508" w14:textId="77777777" w:rsidR="008F595D" w:rsidRDefault="008F595D" w:rsidP="00E6160A">
      <w:pPr>
        <w:autoSpaceDE w:val="0"/>
        <w:autoSpaceDN w:val="0"/>
        <w:adjustRightInd w:val="0"/>
        <w:jc w:val="both"/>
        <w:rPr>
          <w:rFonts w:ascii="Arial" w:hAnsi="Arial"/>
          <w:sz w:val="22"/>
        </w:rPr>
      </w:pPr>
    </w:p>
    <w:p w14:paraId="7411DE31" w14:textId="77777777" w:rsidR="008F595D" w:rsidRDefault="008F595D" w:rsidP="00E6160A">
      <w:pPr>
        <w:autoSpaceDE w:val="0"/>
        <w:autoSpaceDN w:val="0"/>
        <w:adjustRightInd w:val="0"/>
        <w:ind w:firstLine="720"/>
        <w:jc w:val="both"/>
        <w:rPr>
          <w:rFonts w:ascii="Arial" w:hAnsi="Arial"/>
          <w:sz w:val="22"/>
        </w:rPr>
      </w:pPr>
      <w:r>
        <w:rPr>
          <w:rFonts w:ascii="Arial" w:hAnsi="Arial"/>
          <w:sz w:val="22"/>
        </w:rPr>
        <w:t xml:space="preserve">(1) Work will not be performed without sufficient advanced funding.  The NPS will provide the Customer a </w:t>
      </w:r>
      <w:r>
        <w:rPr>
          <w:rFonts w:ascii="Arial" w:hAnsi="Arial"/>
          <w:sz w:val="22"/>
          <w:u w:val="single"/>
        </w:rPr>
        <w:t>[</w:t>
      </w:r>
      <w:r w:rsidRPr="00072579">
        <w:rPr>
          <w:rFonts w:ascii="Arial" w:hAnsi="Arial"/>
          <w:sz w:val="22"/>
          <w:highlight w:val="lightGray"/>
          <w:u w:val="single"/>
        </w:rPr>
        <w:t>insert frequency</w:t>
      </w:r>
      <w:r>
        <w:rPr>
          <w:rFonts w:ascii="Arial" w:hAnsi="Arial"/>
          <w:sz w:val="22"/>
          <w:u w:val="single"/>
        </w:rPr>
        <w:t>]</w:t>
      </w:r>
      <w:r>
        <w:rPr>
          <w:rFonts w:ascii="Arial" w:hAnsi="Arial"/>
          <w:sz w:val="22"/>
        </w:rPr>
        <w:t xml:space="preserve"> summary of the status of charges and an accounting of funds.  If additional funding is required, the NPS will notify the Customer of the additional funding required.  Performance will be immediately discontinued when funds are exhausted upon the Customer’s failure to provide required funds.  </w:t>
      </w:r>
    </w:p>
    <w:p w14:paraId="6C85F948" w14:textId="77777777" w:rsidR="008F595D" w:rsidRDefault="008F595D" w:rsidP="00E6160A">
      <w:pPr>
        <w:autoSpaceDE w:val="0"/>
        <w:autoSpaceDN w:val="0"/>
        <w:adjustRightInd w:val="0"/>
        <w:ind w:firstLine="720"/>
        <w:jc w:val="both"/>
        <w:rPr>
          <w:rFonts w:ascii="Arial" w:hAnsi="Arial"/>
          <w:sz w:val="22"/>
        </w:rPr>
      </w:pPr>
    </w:p>
    <w:p w14:paraId="6AB9262E" w14:textId="77777777" w:rsidR="008F595D" w:rsidRDefault="008F595D" w:rsidP="00E6160A">
      <w:pPr>
        <w:autoSpaceDE w:val="0"/>
        <w:autoSpaceDN w:val="0"/>
        <w:adjustRightInd w:val="0"/>
        <w:ind w:firstLine="720"/>
        <w:jc w:val="both"/>
        <w:rPr>
          <w:rFonts w:ascii="Arial" w:hAnsi="Arial"/>
          <w:sz w:val="22"/>
        </w:rPr>
      </w:pPr>
      <w:r>
        <w:rPr>
          <w:rFonts w:ascii="Arial" w:hAnsi="Arial"/>
          <w:sz w:val="22"/>
        </w:rPr>
        <w:t xml:space="preserve">(2) The Customer shall provide the NPS the additional funding upon such notification, or within such time as approved by the NPS.  </w:t>
      </w:r>
    </w:p>
    <w:p w14:paraId="5BFAA99F" w14:textId="77777777" w:rsidR="008F595D" w:rsidRDefault="008F595D" w:rsidP="00E6160A">
      <w:pPr>
        <w:autoSpaceDE w:val="0"/>
        <w:autoSpaceDN w:val="0"/>
        <w:adjustRightInd w:val="0"/>
        <w:ind w:firstLine="720"/>
        <w:jc w:val="both"/>
        <w:rPr>
          <w:rFonts w:ascii="Arial" w:hAnsi="Arial"/>
          <w:sz w:val="22"/>
        </w:rPr>
      </w:pPr>
    </w:p>
    <w:p w14:paraId="3A4A1CB7" w14:textId="77777777" w:rsidR="008F595D" w:rsidRDefault="008F595D" w:rsidP="00E6160A">
      <w:pPr>
        <w:autoSpaceDE w:val="0"/>
        <w:autoSpaceDN w:val="0"/>
        <w:adjustRightInd w:val="0"/>
        <w:ind w:firstLine="720"/>
        <w:jc w:val="both"/>
        <w:rPr>
          <w:rFonts w:ascii="Arial" w:hAnsi="Arial"/>
          <w:sz w:val="22"/>
        </w:rPr>
      </w:pPr>
      <w:r>
        <w:rPr>
          <w:rFonts w:ascii="Arial" w:hAnsi="Arial"/>
          <w:sz w:val="22"/>
        </w:rPr>
        <w:t xml:space="preserve">(3) Upon conclusion of performance, the NPS will verify and, if necessary, reconcile the Customer’s account.  The NPS will refund </w:t>
      </w:r>
      <w:r w:rsidR="00BE274E">
        <w:rPr>
          <w:rFonts w:ascii="Arial" w:hAnsi="Arial"/>
          <w:sz w:val="22"/>
        </w:rPr>
        <w:t>identified</w:t>
      </w:r>
      <w:r>
        <w:rPr>
          <w:rFonts w:ascii="Arial" w:hAnsi="Arial"/>
          <w:sz w:val="22"/>
        </w:rPr>
        <w:t xml:space="preserve"> balance due on the Agreement to the Customer upon the expiration, termination, or completion of this Agreement.  Nothing in this Agreement shall give the Customer the right to audit the NPS’s books.</w:t>
      </w:r>
    </w:p>
    <w:p w14:paraId="483C7E28" w14:textId="77777777" w:rsidR="008F595D" w:rsidRDefault="008F595D" w:rsidP="00E6160A">
      <w:pPr>
        <w:jc w:val="both"/>
        <w:rPr>
          <w:rFonts w:ascii="Arial" w:hAnsi="Arial"/>
          <w:sz w:val="22"/>
        </w:rPr>
      </w:pPr>
    </w:p>
    <w:p w14:paraId="53C0B107" w14:textId="77777777" w:rsidR="008F595D" w:rsidRDefault="008F595D" w:rsidP="00E6160A">
      <w:pPr>
        <w:pStyle w:val="Footer"/>
        <w:tabs>
          <w:tab w:val="clear" w:pos="8640"/>
          <w:tab w:val="left" w:pos="360"/>
          <w:tab w:val="left" w:pos="720"/>
          <w:tab w:val="left" w:pos="1080"/>
          <w:tab w:val="left" w:pos="4320"/>
          <w:tab w:val="left" w:pos="7920"/>
        </w:tabs>
        <w:jc w:val="both"/>
        <w:rPr>
          <w:rFonts w:ascii="Arial" w:hAnsi="Arial"/>
          <w:b/>
          <w:sz w:val="22"/>
        </w:rPr>
      </w:pPr>
      <w:r>
        <w:rPr>
          <w:rFonts w:ascii="Arial" w:hAnsi="Arial"/>
          <w:b/>
          <w:sz w:val="22"/>
        </w:rPr>
        <w:t>V.  METHOD OF PAYMENT</w:t>
      </w:r>
    </w:p>
    <w:p w14:paraId="225433FC"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7F05833F" w14:textId="77777777" w:rsidR="002F0337" w:rsidRDefault="002F0337" w:rsidP="002F0337">
      <w:pPr>
        <w:tabs>
          <w:tab w:val="left" w:pos="360"/>
          <w:tab w:val="left" w:pos="720"/>
          <w:tab w:val="left" w:pos="1080"/>
          <w:tab w:val="left" w:pos="4320"/>
          <w:tab w:val="left" w:pos="7920"/>
        </w:tabs>
        <w:jc w:val="both"/>
        <w:rPr>
          <w:rFonts w:ascii="Arial" w:hAnsi="Arial"/>
          <w:sz w:val="22"/>
        </w:rPr>
      </w:pPr>
      <w:r>
        <w:rPr>
          <w:rFonts w:ascii="Arial" w:hAnsi="Arial"/>
          <w:sz w:val="22"/>
        </w:rPr>
        <w:t>Funding must be provided by either Electronic Fund Transfer (EFT) or check.  An EFT or check constitutes payment in advance.  If advanced payment exceeds actual expenditures, the balance of funding will be returned to the Customer upon the expiration, termination, or completion of this Agreement.</w:t>
      </w:r>
    </w:p>
    <w:p w14:paraId="11890D0A" w14:textId="77777777" w:rsidR="002F0337" w:rsidRPr="0008343F" w:rsidRDefault="002F0337" w:rsidP="002F0337">
      <w:pPr>
        <w:tabs>
          <w:tab w:val="left" w:pos="360"/>
          <w:tab w:val="left" w:pos="720"/>
          <w:tab w:val="left" w:pos="1080"/>
          <w:tab w:val="left" w:pos="4320"/>
          <w:tab w:val="left" w:pos="7920"/>
        </w:tabs>
        <w:jc w:val="both"/>
        <w:rPr>
          <w:rFonts w:ascii="Arial" w:hAnsi="Arial" w:cs="Arial"/>
          <w:sz w:val="22"/>
          <w:szCs w:val="22"/>
        </w:rPr>
      </w:pPr>
    </w:p>
    <w:p w14:paraId="51C5E391" w14:textId="77777777" w:rsidR="002F0337" w:rsidRPr="0008343F" w:rsidRDefault="002F0337" w:rsidP="002F0337">
      <w:pPr>
        <w:keepNext/>
        <w:keepLines/>
        <w:ind w:firstLine="720"/>
        <w:jc w:val="both"/>
        <w:outlineLvl w:val="0"/>
        <w:rPr>
          <w:rFonts w:ascii="Arial" w:hAnsi="Arial" w:cs="Arial"/>
          <w:sz w:val="22"/>
          <w:szCs w:val="22"/>
        </w:rPr>
      </w:pPr>
      <w:r w:rsidRPr="0008343F">
        <w:rPr>
          <w:rFonts w:ascii="Arial" w:hAnsi="Arial" w:cs="Arial"/>
          <w:sz w:val="22"/>
          <w:szCs w:val="22"/>
        </w:rPr>
        <w:lastRenderedPageBreak/>
        <w:t>(1)</w:t>
      </w:r>
      <w:r w:rsidRPr="0008343F">
        <w:rPr>
          <w:rFonts w:ascii="Arial" w:hAnsi="Arial" w:cs="Arial"/>
          <w:sz w:val="22"/>
          <w:szCs w:val="22"/>
        </w:rPr>
        <w:tab/>
        <w:t>Payment made using Electronic Fund Transfer (EFT) should include:</w:t>
      </w:r>
    </w:p>
    <w:p w14:paraId="2FB80E97" w14:textId="77777777" w:rsidR="002F0337" w:rsidRPr="0008343F" w:rsidRDefault="002F0337" w:rsidP="002F0337">
      <w:pPr>
        <w:keepNext/>
        <w:keepLines/>
        <w:jc w:val="both"/>
        <w:outlineLvl w:val="0"/>
        <w:rPr>
          <w:rFonts w:ascii="Arial" w:hAnsi="Arial" w:cs="Arial"/>
          <w:sz w:val="22"/>
          <w:szCs w:val="22"/>
        </w:rPr>
      </w:pPr>
    </w:p>
    <w:p w14:paraId="43147353"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 xml:space="preserve">Bank Name: </w:t>
      </w:r>
      <w:r w:rsidRPr="0008343F">
        <w:rPr>
          <w:rFonts w:ascii="Arial" w:hAnsi="Arial" w:cs="Arial"/>
          <w:sz w:val="22"/>
          <w:szCs w:val="22"/>
        </w:rPr>
        <w:tab/>
      </w:r>
      <w:r w:rsidRPr="0008343F">
        <w:rPr>
          <w:rFonts w:ascii="Arial" w:hAnsi="Arial" w:cs="Arial"/>
          <w:sz w:val="22"/>
          <w:szCs w:val="22"/>
        </w:rPr>
        <w:tab/>
        <w:t>Credit Gateway</w:t>
      </w:r>
    </w:p>
    <w:p w14:paraId="02990109"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Address:</w:t>
      </w:r>
      <w:r w:rsidRPr="0008343F">
        <w:rPr>
          <w:rFonts w:ascii="Arial" w:hAnsi="Arial" w:cs="Arial"/>
          <w:sz w:val="22"/>
          <w:szCs w:val="22"/>
        </w:rPr>
        <w:tab/>
      </w:r>
      <w:r w:rsidRPr="0008343F">
        <w:rPr>
          <w:rFonts w:ascii="Arial" w:hAnsi="Arial" w:cs="Arial"/>
          <w:sz w:val="22"/>
          <w:szCs w:val="22"/>
        </w:rPr>
        <w:tab/>
        <w:t>60 Livingston Avenue</w:t>
      </w:r>
    </w:p>
    <w:p w14:paraId="42C96D7E"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Pr>
          <w:rFonts w:ascii="Arial" w:hAnsi="Arial" w:cs="Arial"/>
          <w:sz w:val="22"/>
          <w:szCs w:val="22"/>
        </w:rPr>
        <w:tab/>
      </w:r>
      <w:r w:rsidRPr="0008343F">
        <w:rPr>
          <w:rFonts w:ascii="Arial" w:hAnsi="Arial" w:cs="Arial"/>
          <w:sz w:val="22"/>
          <w:szCs w:val="22"/>
        </w:rPr>
        <w:tab/>
      </w:r>
      <w:r w:rsidRPr="0008343F">
        <w:rPr>
          <w:rFonts w:ascii="Arial" w:hAnsi="Arial" w:cs="Arial"/>
          <w:sz w:val="22"/>
          <w:szCs w:val="22"/>
        </w:rPr>
        <w:tab/>
      </w:r>
      <w:r w:rsidRPr="0008343F">
        <w:rPr>
          <w:rFonts w:ascii="Arial" w:hAnsi="Arial" w:cs="Arial"/>
          <w:sz w:val="22"/>
          <w:szCs w:val="22"/>
        </w:rPr>
        <w:tab/>
        <w:t>St. Paul, MN  55107</w:t>
      </w:r>
    </w:p>
    <w:p w14:paraId="447A4F98"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Country:</w:t>
      </w:r>
      <w:r w:rsidRPr="0008343F">
        <w:rPr>
          <w:rFonts w:ascii="Arial" w:hAnsi="Arial" w:cs="Arial"/>
          <w:sz w:val="22"/>
          <w:szCs w:val="22"/>
        </w:rPr>
        <w:tab/>
      </w:r>
      <w:r w:rsidRPr="0008343F">
        <w:rPr>
          <w:rFonts w:ascii="Arial" w:hAnsi="Arial" w:cs="Arial"/>
          <w:sz w:val="22"/>
          <w:szCs w:val="22"/>
        </w:rPr>
        <w:tab/>
        <w:t>USA</w:t>
      </w:r>
    </w:p>
    <w:p w14:paraId="234C5C60"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RTN/ABA:</w:t>
      </w:r>
      <w:r w:rsidRPr="0008343F">
        <w:rPr>
          <w:rFonts w:ascii="Arial" w:hAnsi="Arial" w:cs="Arial"/>
          <w:sz w:val="22"/>
          <w:szCs w:val="22"/>
        </w:rPr>
        <w:tab/>
      </w:r>
      <w:r w:rsidRPr="0008343F">
        <w:rPr>
          <w:rFonts w:ascii="Arial" w:hAnsi="Arial" w:cs="Arial"/>
          <w:sz w:val="22"/>
          <w:szCs w:val="22"/>
        </w:rPr>
        <w:tab/>
        <w:t>051036706</w:t>
      </w:r>
    </w:p>
    <w:p w14:paraId="4380A6C4"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Account Number:</w:t>
      </w:r>
      <w:r w:rsidRPr="0008343F">
        <w:rPr>
          <w:rFonts w:ascii="Arial" w:hAnsi="Arial" w:cs="Arial"/>
          <w:sz w:val="22"/>
          <w:szCs w:val="22"/>
        </w:rPr>
        <w:tab/>
        <w:t>220031</w:t>
      </w:r>
    </w:p>
    <w:p w14:paraId="398A8984" w14:textId="77777777" w:rsidR="002F0337" w:rsidRPr="0008343F" w:rsidRDefault="002F0337" w:rsidP="002F0337">
      <w:pPr>
        <w:keepNext/>
        <w:keepLines/>
        <w:jc w:val="both"/>
        <w:outlineLvl w:val="0"/>
        <w:rPr>
          <w:rFonts w:ascii="Arial" w:hAnsi="Arial" w:cs="Arial"/>
          <w:sz w:val="22"/>
          <w:szCs w:val="22"/>
        </w:rPr>
      </w:pPr>
    </w:p>
    <w:p w14:paraId="12CA5E67" w14:textId="77777777"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Beneficiary Block:</w:t>
      </w:r>
      <w:r w:rsidRPr="0008343F">
        <w:rPr>
          <w:rFonts w:ascii="Arial" w:hAnsi="Arial" w:cs="Arial"/>
          <w:sz w:val="22"/>
          <w:szCs w:val="22"/>
        </w:rPr>
        <w:tab/>
        <w:t>Naval Postgraduate School</w:t>
      </w:r>
    </w:p>
    <w:p w14:paraId="789459E6" w14:textId="5198646A" w:rsidR="002F0337" w:rsidRPr="0008343F" w:rsidRDefault="002F0337" w:rsidP="002F0337">
      <w:pPr>
        <w:keepNext/>
        <w:keepLines/>
        <w:jc w:val="both"/>
        <w:outlineLvl w:val="0"/>
        <w:rPr>
          <w:rFonts w:ascii="Arial" w:hAnsi="Arial" w:cs="Arial"/>
          <w:sz w:val="22"/>
          <w:szCs w:val="22"/>
        </w:rPr>
      </w:pPr>
      <w:r w:rsidRPr="0008343F">
        <w:rPr>
          <w:rFonts w:ascii="Arial" w:hAnsi="Arial" w:cs="Arial"/>
          <w:sz w:val="22"/>
          <w:szCs w:val="22"/>
        </w:rPr>
        <w:tab/>
      </w:r>
      <w:r w:rsidRPr="0008343F">
        <w:rPr>
          <w:rFonts w:ascii="Arial" w:hAnsi="Arial" w:cs="Arial"/>
          <w:sz w:val="22"/>
          <w:szCs w:val="22"/>
        </w:rPr>
        <w:tab/>
        <w:t>Sender Reference:</w:t>
      </w:r>
      <w:r w:rsidRPr="0008343F">
        <w:rPr>
          <w:rFonts w:ascii="Arial" w:hAnsi="Arial" w:cs="Arial"/>
          <w:sz w:val="22"/>
          <w:szCs w:val="22"/>
        </w:rPr>
        <w:tab/>
      </w:r>
      <w:r>
        <w:rPr>
          <w:rFonts w:ascii="Arial" w:hAnsi="Arial" w:cs="Arial"/>
          <w:sz w:val="22"/>
          <w:szCs w:val="22"/>
        </w:rPr>
        <w:t>NPS-TSA-</w:t>
      </w:r>
      <w:r w:rsidRPr="002F0337">
        <w:rPr>
          <w:rFonts w:ascii="Arial" w:hAnsi="Arial" w:cs="Arial"/>
          <w:sz w:val="22"/>
          <w:szCs w:val="22"/>
          <w:highlight w:val="lightGray"/>
        </w:rPr>
        <w:t>2X-0XXX</w:t>
      </w:r>
    </w:p>
    <w:p w14:paraId="6E49CD81" w14:textId="77777777" w:rsidR="002F0337" w:rsidRDefault="002F0337" w:rsidP="002F0337">
      <w:pPr>
        <w:tabs>
          <w:tab w:val="left" w:pos="360"/>
          <w:tab w:val="left" w:pos="720"/>
          <w:tab w:val="left" w:pos="1080"/>
          <w:tab w:val="left" w:pos="4320"/>
          <w:tab w:val="left" w:pos="7920"/>
        </w:tabs>
        <w:jc w:val="both"/>
        <w:rPr>
          <w:rFonts w:ascii="Arial" w:hAnsi="Arial"/>
          <w:sz w:val="22"/>
        </w:rPr>
      </w:pPr>
    </w:p>
    <w:p w14:paraId="205DBEEF" w14:textId="77777777" w:rsidR="002F0337" w:rsidRDefault="002F0337" w:rsidP="002F0337">
      <w:pPr>
        <w:tabs>
          <w:tab w:val="left" w:pos="360"/>
          <w:tab w:val="left" w:pos="720"/>
          <w:tab w:val="left" w:pos="1440"/>
          <w:tab w:val="left" w:pos="4320"/>
          <w:tab w:val="left" w:pos="7920"/>
        </w:tabs>
        <w:jc w:val="both"/>
        <w:rPr>
          <w:rFonts w:ascii="Arial" w:hAnsi="Arial"/>
          <w:sz w:val="22"/>
        </w:rPr>
      </w:pPr>
      <w:r>
        <w:rPr>
          <w:rFonts w:ascii="Arial" w:hAnsi="Arial"/>
          <w:sz w:val="22"/>
        </w:rPr>
        <w:tab/>
      </w:r>
      <w:r>
        <w:rPr>
          <w:rFonts w:ascii="Arial" w:hAnsi="Arial"/>
          <w:sz w:val="22"/>
        </w:rPr>
        <w:tab/>
        <w:t>(2)</w:t>
      </w:r>
      <w:r>
        <w:rPr>
          <w:rFonts w:ascii="Arial" w:hAnsi="Arial"/>
          <w:sz w:val="22"/>
        </w:rPr>
        <w:tab/>
        <w:t>Payment made using a check should be made payable to the</w:t>
      </w:r>
      <w:r>
        <w:rPr>
          <w:rFonts w:ascii="Arial" w:hAnsi="Arial"/>
          <w:i/>
          <w:sz w:val="22"/>
        </w:rPr>
        <w:t xml:space="preserve"> U.S. Treasury </w:t>
      </w:r>
      <w:r>
        <w:rPr>
          <w:rFonts w:ascii="Arial" w:hAnsi="Arial"/>
          <w:sz w:val="22"/>
        </w:rPr>
        <w:t xml:space="preserve">and shall be addressed to: </w:t>
      </w:r>
    </w:p>
    <w:p w14:paraId="47728E0C" w14:textId="77777777" w:rsidR="002F0337" w:rsidRDefault="002F0337" w:rsidP="002F0337">
      <w:pPr>
        <w:tabs>
          <w:tab w:val="left" w:pos="360"/>
          <w:tab w:val="left" w:pos="720"/>
          <w:tab w:val="left" w:pos="1080"/>
          <w:tab w:val="left" w:pos="4320"/>
          <w:tab w:val="left" w:pos="7920"/>
        </w:tabs>
        <w:ind w:left="360"/>
        <w:jc w:val="both"/>
        <w:rPr>
          <w:rFonts w:ascii="Arial" w:hAnsi="Arial"/>
          <w:sz w:val="22"/>
        </w:rPr>
      </w:pPr>
    </w:p>
    <w:p w14:paraId="10C0372E" w14:textId="77777777" w:rsidR="002F0337" w:rsidRDefault="002F0337" w:rsidP="002F0337">
      <w:pPr>
        <w:tabs>
          <w:tab w:val="left" w:pos="72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t xml:space="preserve">Agata Maslowska </w:t>
      </w:r>
    </w:p>
    <w:p w14:paraId="3911AADD" w14:textId="77777777" w:rsidR="002F0337" w:rsidRDefault="002F0337" w:rsidP="002F0337">
      <w:pPr>
        <w:tabs>
          <w:tab w:val="left" w:pos="72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t xml:space="preserve">Technology Transfer Specialist </w:t>
      </w:r>
    </w:p>
    <w:p w14:paraId="75D4C13D" w14:textId="77777777" w:rsidR="002F0337" w:rsidRDefault="002F0337" w:rsidP="002F0337">
      <w:pPr>
        <w:tabs>
          <w:tab w:val="left" w:pos="720"/>
          <w:tab w:val="left" w:pos="108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Research and Sponsored Programs Office</w:t>
      </w:r>
    </w:p>
    <w:p w14:paraId="7E064302" w14:textId="77777777" w:rsidR="002F0337" w:rsidRDefault="002F0337" w:rsidP="002F0337">
      <w:pPr>
        <w:tabs>
          <w:tab w:val="left" w:pos="72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t>Naval Postgraduate School</w:t>
      </w:r>
    </w:p>
    <w:p w14:paraId="51459BB0" w14:textId="77777777" w:rsidR="002F0337" w:rsidRDefault="002F0337" w:rsidP="002F0337">
      <w:pPr>
        <w:tabs>
          <w:tab w:val="left" w:pos="72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t>699 Dyer Road, Halligan Hall, Room 230</w:t>
      </w:r>
    </w:p>
    <w:p w14:paraId="7672816E" w14:textId="77777777" w:rsidR="002F0337" w:rsidRDefault="002F0337" w:rsidP="002F0337">
      <w:pPr>
        <w:tabs>
          <w:tab w:val="left" w:pos="720"/>
          <w:tab w:val="left" w:pos="1440"/>
          <w:tab w:val="left" w:pos="4320"/>
          <w:tab w:val="left" w:pos="7920"/>
        </w:tabs>
        <w:ind w:leftChars="-150" w:left="-1" w:hangingChars="163" w:hanging="359"/>
        <w:jc w:val="both"/>
        <w:rPr>
          <w:rFonts w:ascii="Arial" w:hAnsi="Arial"/>
          <w:sz w:val="22"/>
        </w:rPr>
      </w:pPr>
      <w:r>
        <w:rPr>
          <w:rFonts w:ascii="Arial" w:hAnsi="Arial"/>
          <w:sz w:val="22"/>
        </w:rPr>
        <w:tab/>
      </w:r>
      <w:r>
        <w:rPr>
          <w:rFonts w:ascii="Arial" w:hAnsi="Arial"/>
          <w:sz w:val="22"/>
        </w:rPr>
        <w:tab/>
      </w:r>
      <w:r>
        <w:rPr>
          <w:rFonts w:ascii="Arial" w:hAnsi="Arial"/>
          <w:sz w:val="22"/>
        </w:rPr>
        <w:tab/>
        <w:t>Monterey, CA 93943-5138</w:t>
      </w:r>
      <w:r>
        <w:rPr>
          <w:rFonts w:ascii="Arial" w:hAnsi="Arial"/>
          <w:sz w:val="22"/>
        </w:rPr>
        <w:tab/>
      </w:r>
    </w:p>
    <w:p w14:paraId="21DC58A4" w14:textId="77777777" w:rsidR="002F0337" w:rsidRDefault="002F0337" w:rsidP="002F0337">
      <w:pPr>
        <w:tabs>
          <w:tab w:val="left" w:pos="360"/>
          <w:tab w:val="left" w:pos="720"/>
          <w:tab w:val="left" w:pos="1080"/>
          <w:tab w:val="left" w:pos="4320"/>
          <w:tab w:val="left" w:pos="7920"/>
        </w:tabs>
        <w:jc w:val="both"/>
        <w:rPr>
          <w:rFonts w:ascii="Arial" w:hAnsi="Arial"/>
          <w:sz w:val="22"/>
        </w:rPr>
      </w:pPr>
    </w:p>
    <w:p w14:paraId="1D4152D6" w14:textId="1930DF70" w:rsidR="002F0337" w:rsidRDefault="002F0337" w:rsidP="002F0337">
      <w:pPr>
        <w:tabs>
          <w:tab w:val="left" w:pos="360"/>
          <w:tab w:val="left" w:pos="720"/>
          <w:tab w:val="left" w:pos="1080"/>
          <w:tab w:val="left" w:pos="4320"/>
          <w:tab w:val="left" w:pos="7920"/>
        </w:tabs>
        <w:jc w:val="both"/>
        <w:rPr>
          <w:rFonts w:ascii="Arial" w:hAnsi="Arial"/>
          <w:sz w:val="22"/>
        </w:rPr>
      </w:pPr>
      <w:r>
        <w:rPr>
          <w:rFonts w:ascii="Arial" w:hAnsi="Arial"/>
          <w:sz w:val="22"/>
        </w:rPr>
        <w:t>Checks should be marked with TSA Number NPS-TSA-</w:t>
      </w:r>
      <w:r w:rsidRPr="002F0337">
        <w:rPr>
          <w:rFonts w:ascii="Arial" w:hAnsi="Arial"/>
          <w:sz w:val="22"/>
          <w:highlight w:val="lightGray"/>
        </w:rPr>
        <w:t>2X-0XXX</w:t>
      </w:r>
      <w:r>
        <w:rPr>
          <w:rFonts w:ascii="Arial" w:hAnsi="Arial"/>
          <w:sz w:val="22"/>
        </w:rPr>
        <w:t xml:space="preserve"> and the NPS technical point of contact.</w:t>
      </w:r>
    </w:p>
    <w:p w14:paraId="1F50F10E" w14:textId="77777777" w:rsidR="008F595D" w:rsidRDefault="008F595D" w:rsidP="00E6160A">
      <w:pPr>
        <w:pStyle w:val="Heading4"/>
        <w:tabs>
          <w:tab w:val="left" w:pos="360"/>
          <w:tab w:val="left" w:pos="720"/>
          <w:tab w:val="left" w:pos="1080"/>
          <w:tab w:val="left" w:pos="7920"/>
        </w:tabs>
        <w:jc w:val="both"/>
        <w:rPr>
          <w:rFonts w:ascii="Arial" w:hAnsi="Arial"/>
          <w:sz w:val="22"/>
        </w:rPr>
      </w:pPr>
    </w:p>
    <w:p w14:paraId="7F3C6E3D" w14:textId="77777777" w:rsidR="008F595D" w:rsidRDefault="008F595D" w:rsidP="0062558D">
      <w:pPr>
        <w:pStyle w:val="Heading4"/>
        <w:tabs>
          <w:tab w:val="left" w:pos="360"/>
          <w:tab w:val="left" w:pos="720"/>
          <w:tab w:val="left" w:pos="1080"/>
          <w:tab w:val="left" w:pos="7920"/>
        </w:tabs>
        <w:rPr>
          <w:rFonts w:ascii="Arial" w:hAnsi="Arial"/>
          <w:sz w:val="22"/>
        </w:rPr>
      </w:pPr>
      <w:r>
        <w:rPr>
          <w:rFonts w:ascii="Arial" w:hAnsi="Arial"/>
          <w:sz w:val="22"/>
        </w:rPr>
        <w:t>VI.  CUSTOMER FURNISHED PROPERTY</w:t>
      </w:r>
    </w:p>
    <w:p w14:paraId="4C5E174A" w14:textId="77777777" w:rsidR="008F595D" w:rsidRDefault="008F595D" w:rsidP="0062558D">
      <w:pPr>
        <w:pStyle w:val="Footer"/>
        <w:tabs>
          <w:tab w:val="clear" w:pos="4320"/>
          <w:tab w:val="clear" w:pos="8640"/>
          <w:tab w:val="left" w:pos="360"/>
          <w:tab w:val="left" w:pos="720"/>
          <w:tab w:val="left" w:pos="1080"/>
          <w:tab w:val="left" w:pos="7920"/>
        </w:tabs>
        <w:rPr>
          <w:rFonts w:ascii="Arial" w:hAnsi="Arial"/>
          <w:sz w:val="22"/>
        </w:rPr>
      </w:pPr>
    </w:p>
    <w:p w14:paraId="50B058E9" w14:textId="77777777" w:rsidR="008F595D" w:rsidRDefault="008F595D" w:rsidP="00E6160A">
      <w:pPr>
        <w:tabs>
          <w:tab w:val="left" w:pos="360"/>
          <w:tab w:val="left" w:pos="720"/>
          <w:tab w:val="left" w:pos="1080"/>
          <w:tab w:val="left" w:pos="4320"/>
          <w:tab w:val="left" w:pos="7920"/>
        </w:tabs>
        <w:jc w:val="both"/>
        <w:rPr>
          <w:rFonts w:ascii="Arial" w:hAnsi="Arial"/>
          <w:sz w:val="22"/>
        </w:rPr>
      </w:pPr>
      <w:r>
        <w:rPr>
          <w:rFonts w:ascii="Arial" w:hAnsi="Arial"/>
          <w:b/>
          <w:sz w:val="22"/>
        </w:rPr>
        <w:t>A.  Customer Property.</w:t>
      </w:r>
      <w:r>
        <w:rPr>
          <w:rFonts w:ascii="Arial" w:hAnsi="Arial"/>
          <w:sz w:val="22"/>
        </w:rPr>
        <w:t xml:space="preserve">  If the Customer furnishes property to the NPS for use in performance of this Agreement, it shall be identified in an attachment to this Agreement.  The attachment will identify the property, quantity and schedule for delivery.   The property will be provided and retrieved at the Customer’s expense.</w:t>
      </w:r>
    </w:p>
    <w:p w14:paraId="184FB31F" w14:textId="77777777" w:rsidR="008F595D" w:rsidRPr="00662BF9" w:rsidRDefault="008F595D" w:rsidP="00E6160A">
      <w:pPr>
        <w:tabs>
          <w:tab w:val="left" w:pos="360"/>
          <w:tab w:val="left" w:pos="720"/>
          <w:tab w:val="left" w:pos="1080"/>
          <w:tab w:val="left" w:pos="4320"/>
          <w:tab w:val="left" w:pos="7920"/>
        </w:tabs>
        <w:jc w:val="both"/>
        <w:rPr>
          <w:rFonts w:ascii="Arial" w:hAnsi="Arial"/>
          <w:color w:val="000000" w:themeColor="text1"/>
          <w:sz w:val="22"/>
        </w:rPr>
      </w:pPr>
    </w:p>
    <w:p w14:paraId="449762E2" w14:textId="77777777" w:rsidR="008F595D" w:rsidRDefault="008F595D" w:rsidP="00E6160A">
      <w:pPr>
        <w:jc w:val="both"/>
        <w:rPr>
          <w:rFonts w:ascii="Arial" w:hAnsi="Arial"/>
          <w:sz w:val="22"/>
        </w:rPr>
      </w:pPr>
      <w:r>
        <w:rPr>
          <w:rFonts w:ascii="Arial" w:hAnsi="Arial"/>
          <w:b/>
          <w:sz w:val="22"/>
        </w:rPr>
        <w:t>B.  Condition of Property.</w:t>
      </w:r>
      <w:r>
        <w:rPr>
          <w:rFonts w:ascii="Arial" w:hAnsi="Arial"/>
          <w:sz w:val="22"/>
        </w:rPr>
        <w:t xml:space="preserve">  In the event the property is not provided to the NPS in a useable condition allowing performance under this Agreement, the Customer may retrieve the property after coordinating with the NPS.  The Customer will be responsible for any costs incurred to remedy the situation, to include replacing the property.  Customer property will only be stored by specific written addendum to this Agreement, signed by the designated authorized representatives.</w:t>
      </w:r>
    </w:p>
    <w:p w14:paraId="7EB961E6"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28EDA0AE" w14:textId="77777777" w:rsidR="008F595D" w:rsidRDefault="008F595D" w:rsidP="00E6160A">
      <w:pPr>
        <w:pStyle w:val="Footer"/>
        <w:tabs>
          <w:tab w:val="clear" w:pos="8640"/>
          <w:tab w:val="left" w:pos="360"/>
          <w:tab w:val="left" w:pos="720"/>
          <w:tab w:val="left" w:pos="1080"/>
          <w:tab w:val="left" w:pos="4320"/>
          <w:tab w:val="left" w:pos="7920"/>
        </w:tabs>
        <w:jc w:val="both"/>
        <w:rPr>
          <w:rFonts w:ascii="Arial" w:hAnsi="Arial"/>
          <w:b/>
          <w:sz w:val="22"/>
        </w:rPr>
      </w:pPr>
      <w:r>
        <w:rPr>
          <w:rFonts w:ascii="Arial" w:hAnsi="Arial"/>
          <w:b/>
          <w:sz w:val="22"/>
        </w:rPr>
        <w:t>VII.  RESOURCES PROVIDED BY NPS</w:t>
      </w:r>
    </w:p>
    <w:p w14:paraId="3F39EAE2"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2BF4B85E" w14:textId="77777777" w:rsidR="008F595D" w:rsidRDefault="008F595D" w:rsidP="00E6160A">
      <w:pPr>
        <w:tabs>
          <w:tab w:val="left" w:pos="360"/>
          <w:tab w:val="left" w:pos="720"/>
          <w:tab w:val="left" w:pos="1080"/>
          <w:tab w:val="left" w:pos="4320"/>
          <w:tab w:val="left" w:pos="7920"/>
        </w:tabs>
        <w:jc w:val="both"/>
        <w:rPr>
          <w:rFonts w:ascii="Arial" w:hAnsi="Arial"/>
          <w:sz w:val="22"/>
        </w:rPr>
      </w:pPr>
      <w:r>
        <w:rPr>
          <w:rFonts w:ascii="Arial" w:hAnsi="Arial"/>
          <w:sz w:val="22"/>
        </w:rPr>
        <w:t xml:space="preserve">The resources to be provided by the NPS are </w:t>
      </w:r>
      <w:r w:rsidR="00A561A9" w:rsidRPr="00A561A9">
        <w:rPr>
          <w:rFonts w:ascii="Arial" w:hAnsi="Arial"/>
          <w:sz w:val="22"/>
          <w:highlight w:val="lightGray"/>
        </w:rPr>
        <w:t>___________________________________</w:t>
      </w:r>
    </w:p>
    <w:p w14:paraId="6651C6F0" w14:textId="77777777" w:rsidR="008F595D" w:rsidRDefault="008F595D" w:rsidP="00E6160A">
      <w:pPr>
        <w:pStyle w:val="Heading3"/>
        <w:tabs>
          <w:tab w:val="clear" w:pos="720"/>
        </w:tabs>
        <w:rPr>
          <w:rFonts w:ascii="Arial" w:hAnsi="Arial"/>
          <w:sz w:val="22"/>
        </w:rPr>
      </w:pPr>
    </w:p>
    <w:p w14:paraId="6A49C864" w14:textId="77777777" w:rsidR="008F595D" w:rsidRDefault="008F595D" w:rsidP="00E6160A">
      <w:pPr>
        <w:pStyle w:val="Heading3"/>
        <w:tabs>
          <w:tab w:val="left" w:pos="1080"/>
        </w:tabs>
        <w:rPr>
          <w:rFonts w:ascii="Arial" w:hAnsi="Arial"/>
          <w:sz w:val="22"/>
        </w:rPr>
      </w:pPr>
      <w:r>
        <w:rPr>
          <w:rFonts w:ascii="Arial" w:hAnsi="Arial"/>
          <w:sz w:val="22"/>
        </w:rPr>
        <w:t xml:space="preserve">VIII.  ASSIGNMENT  </w:t>
      </w:r>
    </w:p>
    <w:p w14:paraId="2B99910D" w14:textId="77777777" w:rsidR="008F595D" w:rsidRDefault="008F595D" w:rsidP="00E6160A">
      <w:pPr>
        <w:jc w:val="both"/>
        <w:rPr>
          <w:rFonts w:ascii="Arial" w:hAnsi="Arial"/>
          <w:b/>
          <w:sz w:val="22"/>
        </w:rPr>
      </w:pPr>
    </w:p>
    <w:p w14:paraId="3D5E68B4" w14:textId="77777777" w:rsidR="008F595D" w:rsidRDefault="008F595D" w:rsidP="00E6160A">
      <w:pPr>
        <w:pStyle w:val="BodyText2"/>
        <w:jc w:val="both"/>
        <w:rPr>
          <w:rFonts w:ascii="Arial" w:hAnsi="Arial"/>
          <w:color w:val="000000"/>
          <w:sz w:val="22"/>
        </w:rPr>
      </w:pPr>
      <w:r>
        <w:rPr>
          <w:rFonts w:ascii="Arial" w:hAnsi="Arial"/>
          <w:color w:val="000000"/>
          <w:sz w:val="22"/>
        </w:rPr>
        <w:t>The rights of the Parties under this Agreement may not be assigned or transferred to any person, firm, or corporation without the express, prior written consent of the other Party, which consent will not be unreasonably withheld, except that:</w:t>
      </w:r>
    </w:p>
    <w:p w14:paraId="69E39815" w14:textId="77777777" w:rsidR="008F595D" w:rsidRDefault="008F595D" w:rsidP="00E6160A">
      <w:pPr>
        <w:pStyle w:val="BodyText2"/>
        <w:jc w:val="both"/>
        <w:rPr>
          <w:rFonts w:ascii="Arial" w:hAnsi="Arial"/>
          <w:color w:val="000000"/>
          <w:sz w:val="22"/>
        </w:rPr>
      </w:pPr>
    </w:p>
    <w:p w14:paraId="5B4E3D89" w14:textId="77777777" w:rsidR="008F595D" w:rsidRDefault="008F595D" w:rsidP="00E6160A">
      <w:pPr>
        <w:numPr>
          <w:ilvl w:val="0"/>
          <w:numId w:val="1"/>
        </w:numPr>
        <w:tabs>
          <w:tab w:val="left" w:pos="360"/>
        </w:tabs>
        <w:suppressAutoHyphens/>
        <w:ind w:left="0" w:firstLine="360"/>
        <w:jc w:val="both"/>
        <w:rPr>
          <w:rFonts w:ascii="Arial" w:hAnsi="Arial"/>
          <w:color w:val="000000"/>
          <w:sz w:val="22"/>
        </w:rPr>
      </w:pPr>
      <w:r>
        <w:rPr>
          <w:rFonts w:ascii="Arial" w:hAnsi="Arial"/>
          <w:color w:val="000000"/>
          <w:sz w:val="22"/>
        </w:rPr>
        <w:t>The Customer may assign this Agreement in connection with a sale or transfer of the business to which this Agreement relates or to a corporate parent, subsidiary, or affiliate; and,</w:t>
      </w:r>
    </w:p>
    <w:p w14:paraId="639B9DCA" w14:textId="77777777" w:rsidR="008F595D" w:rsidRDefault="008F595D" w:rsidP="00E6160A">
      <w:pPr>
        <w:tabs>
          <w:tab w:val="left" w:pos="360"/>
        </w:tabs>
        <w:suppressAutoHyphens/>
        <w:ind w:left="360"/>
        <w:jc w:val="both"/>
        <w:rPr>
          <w:rFonts w:ascii="Arial" w:hAnsi="Arial"/>
          <w:color w:val="000000"/>
          <w:sz w:val="22"/>
        </w:rPr>
      </w:pPr>
    </w:p>
    <w:p w14:paraId="6401333C" w14:textId="77777777" w:rsidR="008F595D" w:rsidRDefault="008F595D" w:rsidP="00E6160A">
      <w:pPr>
        <w:numPr>
          <w:ilvl w:val="0"/>
          <w:numId w:val="1"/>
        </w:numPr>
        <w:tabs>
          <w:tab w:val="left" w:pos="360"/>
        </w:tabs>
        <w:suppressAutoHyphens/>
        <w:ind w:left="0" w:firstLine="360"/>
        <w:jc w:val="both"/>
        <w:rPr>
          <w:rFonts w:ascii="Arial" w:hAnsi="Arial"/>
          <w:color w:val="000000"/>
          <w:sz w:val="22"/>
        </w:rPr>
      </w:pPr>
      <w:r>
        <w:rPr>
          <w:rFonts w:ascii="Arial" w:hAnsi="Arial"/>
          <w:color w:val="000000"/>
          <w:sz w:val="22"/>
        </w:rPr>
        <w:t>The NPS may assign this Agreement to another capable, authorized United States Government agency or activity.</w:t>
      </w:r>
    </w:p>
    <w:p w14:paraId="1D17715F" w14:textId="77777777" w:rsidR="008F595D" w:rsidRDefault="008F595D" w:rsidP="00E6160A">
      <w:pPr>
        <w:jc w:val="both"/>
        <w:rPr>
          <w:rFonts w:ascii="Arial" w:hAnsi="Arial"/>
          <w:color w:val="000000"/>
          <w:sz w:val="22"/>
        </w:rPr>
      </w:pPr>
      <w:r>
        <w:rPr>
          <w:rFonts w:ascii="Arial" w:hAnsi="Arial"/>
          <w:sz w:val="22"/>
        </w:rPr>
        <w:t xml:space="preserve"> </w:t>
      </w:r>
    </w:p>
    <w:p w14:paraId="2765048F" w14:textId="77777777" w:rsidR="008F595D" w:rsidRDefault="008F595D" w:rsidP="00E6160A">
      <w:pPr>
        <w:pStyle w:val="BodyText3"/>
        <w:jc w:val="both"/>
        <w:rPr>
          <w:rFonts w:ascii="Arial" w:hAnsi="Arial"/>
          <w:b/>
          <w:color w:val="000000"/>
          <w:sz w:val="22"/>
        </w:rPr>
      </w:pPr>
      <w:r>
        <w:rPr>
          <w:rFonts w:ascii="Arial" w:hAnsi="Arial"/>
          <w:b/>
          <w:color w:val="000000"/>
          <w:sz w:val="22"/>
        </w:rPr>
        <w:t xml:space="preserve">IX.  SUBCONTRACTING </w:t>
      </w:r>
    </w:p>
    <w:p w14:paraId="696C9A85" w14:textId="77777777" w:rsidR="008F595D" w:rsidRDefault="008F595D" w:rsidP="00E6160A">
      <w:pPr>
        <w:pStyle w:val="BodyText3"/>
        <w:jc w:val="both"/>
        <w:rPr>
          <w:rFonts w:ascii="Arial" w:hAnsi="Arial"/>
          <w:color w:val="auto"/>
          <w:sz w:val="22"/>
        </w:rPr>
      </w:pPr>
    </w:p>
    <w:p w14:paraId="0670BF7B" w14:textId="77777777" w:rsidR="008F595D" w:rsidRDefault="008F595D" w:rsidP="00E6160A">
      <w:pPr>
        <w:pStyle w:val="BodyText3"/>
        <w:jc w:val="both"/>
        <w:rPr>
          <w:rFonts w:ascii="Arial" w:hAnsi="Arial"/>
          <w:color w:val="auto"/>
          <w:sz w:val="22"/>
        </w:rPr>
      </w:pPr>
      <w:r>
        <w:rPr>
          <w:rFonts w:ascii="Arial" w:hAnsi="Arial"/>
          <w:color w:val="auto"/>
          <w:sz w:val="22"/>
        </w:rPr>
        <w:t xml:space="preserve">Only incidental subcontracting is permitted under this Agreement and shall be at the NPS’s sole discretion.  </w:t>
      </w:r>
      <w:r>
        <w:rPr>
          <w:rFonts w:ascii="Arial" w:hAnsi="Arial"/>
          <w:color w:val="auto"/>
          <w:sz w:val="22"/>
        </w:rPr>
        <w:tab/>
      </w:r>
    </w:p>
    <w:p w14:paraId="2E6E7906" w14:textId="77777777" w:rsidR="008F595D" w:rsidRDefault="008F595D" w:rsidP="00E6160A">
      <w:pPr>
        <w:pStyle w:val="Heading3"/>
        <w:tabs>
          <w:tab w:val="clear" w:pos="720"/>
        </w:tabs>
        <w:rPr>
          <w:rFonts w:ascii="Arial" w:hAnsi="Arial"/>
          <w:sz w:val="22"/>
        </w:rPr>
      </w:pPr>
    </w:p>
    <w:p w14:paraId="5F259C84" w14:textId="77777777" w:rsidR="008F595D" w:rsidRDefault="008F595D" w:rsidP="00E6160A">
      <w:pPr>
        <w:pStyle w:val="Heading3"/>
        <w:tabs>
          <w:tab w:val="clear" w:pos="720"/>
        </w:tabs>
        <w:rPr>
          <w:rFonts w:ascii="Arial" w:hAnsi="Arial"/>
          <w:sz w:val="22"/>
        </w:rPr>
      </w:pPr>
      <w:r>
        <w:rPr>
          <w:rFonts w:ascii="Arial" w:hAnsi="Arial"/>
          <w:sz w:val="22"/>
        </w:rPr>
        <w:t xml:space="preserve">X.  INDEMNIFICATION/HOLD HARMLESS </w:t>
      </w:r>
    </w:p>
    <w:p w14:paraId="40F25CC7" w14:textId="77777777" w:rsidR="008F595D" w:rsidRDefault="008F595D" w:rsidP="00E6160A">
      <w:pPr>
        <w:keepNext/>
        <w:tabs>
          <w:tab w:val="left" w:pos="360"/>
          <w:tab w:val="left" w:pos="720"/>
          <w:tab w:val="left" w:pos="1160"/>
        </w:tabs>
        <w:jc w:val="both"/>
        <w:rPr>
          <w:rFonts w:ascii="Arial" w:hAnsi="Arial"/>
          <w:sz w:val="22"/>
        </w:rPr>
      </w:pPr>
    </w:p>
    <w:p w14:paraId="2CDE1C8E" w14:textId="77777777" w:rsidR="008F595D" w:rsidRDefault="008F595D" w:rsidP="00E6160A">
      <w:pPr>
        <w:jc w:val="both"/>
        <w:rPr>
          <w:rFonts w:ascii="Arial" w:hAnsi="Arial"/>
          <w:sz w:val="22"/>
        </w:rPr>
      </w:pPr>
      <w:r>
        <w:rPr>
          <w:rFonts w:ascii="Arial" w:hAnsi="Arial"/>
          <w:b/>
          <w:sz w:val="22"/>
        </w:rPr>
        <w:t xml:space="preserve">A.  Indemnification for Violation of Laws.  </w:t>
      </w:r>
      <w:r>
        <w:rPr>
          <w:rFonts w:ascii="Arial" w:hAnsi="Arial"/>
          <w:sz w:val="22"/>
        </w:rPr>
        <w:t xml:space="preserve">Both parties recognize their responsibility to comply with all applicable state and Federal laws, executive orders, rules and regulations applicable to each party.  The Customer will indemnify the NPS against any and all liability deriving from </w:t>
      </w:r>
      <w:r w:rsidR="001F01FD">
        <w:rPr>
          <w:rFonts w:ascii="Arial" w:hAnsi="Arial"/>
          <w:sz w:val="22"/>
        </w:rPr>
        <w:t xml:space="preserve">the Customer’s </w:t>
      </w:r>
      <w:r>
        <w:rPr>
          <w:rFonts w:ascii="Arial" w:hAnsi="Arial"/>
          <w:sz w:val="22"/>
        </w:rPr>
        <w:t>violation of any Federal, state or local laws, rules or regulations, to include environmental, occupational safety, and labor laws.</w:t>
      </w:r>
    </w:p>
    <w:p w14:paraId="5FFA3A64" w14:textId="77777777" w:rsidR="008F595D" w:rsidRDefault="008F595D" w:rsidP="00E6160A">
      <w:pPr>
        <w:jc w:val="both"/>
        <w:rPr>
          <w:rFonts w:ascii="Arial" w:hAnsi="Arial"/>
          <w:b/>
          <w:sz w:val="22"/>
        </w:rPr>
      </w:pPr>
    </w:p>
    <w:p w14:paraId="1D9F011F" w14:textId="77777777" w:rsidR="008F595D" w:rsidRDefault="008F595D" w:rsidP="00E6160A">
      <w:pPr>
        <w:jc w:val="both"/>
        <w:rPr>
          <w:rFonts w:ascii="Arial" w:hAnsi="Arial"/>
          <w:sz w:val="22"/>
        </w:rPr>
      </w:pPr>
      <w:r>
        <w:rPr>
          <w:rFonts w:ascii="Arial" w:hAnsi="Arial"/>
          <w:b/>
          <w:sz w:val="22"/>
        </w:rPr>
        <w:t xml:space="preserve">B.  Indemnification for Damages and Injuries.  </w:t>
      </w:r>
      <w:r>
        <w:rPr>
          <w:rFonts w:ascii="Arial" w:hAnsi="Arial"/>
          <w:sz w:val="22"/>
        </w:rPr>
        <w:t>The Customer agrees to hold harmless and indemnify the United States from any claim for damages or injury to any person or property arising out of the articles or services provided under this Agreement, except in any case of willful misconduct or gross negligence, or in the case of a claim by the Customer that damages or injury arose from the NPS’s failure to comply with quality, schedule, or cost performance requirements in this Agreement.</w:t>
      </w:r>
    </w:p>
    <w:p w14:paraId="77FAC039" w14:textId="77777777" w:rsidR="008F595D" w:rsidRDefault="008F595D" w:rsidP="00E6160A">
      <w:pPr>
        <w:tabs>
          <w:tab w:val="left" w:pos="360"/>
          <w:tab w:val="left" w:pos="720"/>
          <w:tab w:val="left" w:pos="1160"/>
        </w:tabs>
        <w:jc w:val="both"/>
        <w:rPr>
          <w:rFonts w:ascii="Arial" w:hAnsi="Arial"/>
          <w:b/>
          <w:sz w:val="22"/>
        </w:rPr>
      </w:pPr>
    </w:p>
    <w:p w14:paraId="69AD5339" w14:textId="77777777" w:rsidR="008F595D" w:rsidRDefault="008F595D" w:rsidP="00E6160A">
      <w:pPr>
        <w:tabs>
          <w:tab w:val="left" w:pos="360"/>
          <w:tab w:val="left" w:pos="720"/>
          <w:tab w:val="left" w:pos="1160"/>
        </w:tabs>
        <w:jc w:val="both"/>
        <w:rPr>
          <w:rFonts w:ascii="Arial" w:hAnsi="Arial"/>
          <w:b/>
          <w:sz w:val="22"/>
        </w:rPr>
      </w:pPr>
      <w:r>
        <w:rPr>
          <w:rFonts w:ascii="Arial" w:hAnsi="Arial"/>
          <w:b/>
          <w:sz w:val="22"/>
        </w:rPr>
        <w:t>XI.  WARRANTIES</w:t>
      </w:r>
    </w:p>
    <w:p w14:paraId="395EB01D" w14:textId="77777777" w:rsidR="008F595D" w:rsidRDefault="008F595D" w:rsidP="00E6160A">
      <w:pPr>
        <w:tabs>
          <w:tab w:val="left" w:pos="360"/>
          <w:tab w:val="left" w:pos="720"/>
          <w:tab w:val="left" w:pos="1160"/>
        </w:tabs>
        <w:jc w:val="both"/>
        <w:rPr>
          <w:rFonts w:ascii="Arial" w:hAnsi="Arial"/>
          <w:b/>
          <w:sz w:val="22"/>
        </w:rPr>
      </w:pPr>
    </w:p>
    <w:p w14:paraId="00970C6D" w14:textId="77777777" w:rsidR="008F595D" w:rsidRDefault="008F595D" w:rsidP="00E6160A">
      <w:pPr>
        <w:jc w:val="both"/>
        <w:rPr>
          <w:rFonts w:ascii="Arial" w:hAnsi="Arial"/>
          <w:sz w:val="22"/>
        </w:rPr>
      </w:pPr>
      <w:r>
        <w:rPr>
          <w:rFonts w:ascii="Arial" w:hAnsi="Arial"/>
          <w:sz w:val="22"/>
        </w:rPr>
        <w:t>All articles and services provided under this Agreement are without any warranty, express or implied, including warranties of conditions of merchantability and fitness for a particular purpose.</w:t>
      </w:r>
    </w:p>
    <w:p w14:paraId="3DC45471" w14:textId="77777777" w:rsidR="008F595D" w:rsidRDefault="008F595D" w:rsidP="00E6160A">
      <w:pPr>
        <w:tabs>
          <w:tab w:val="left" w:pos="360"/>
          <w:tab w:val="left" w:pos="720"/>
          <w:tab w:val="left" w:pos="1160"/>
        </w:tabs>
        <w:jc w:val="both"/>
        <w:rPr>
          <w:rFonts w:ascii="Arial" w:hAnsi="Arial"/>
          <w:sz w:val="22"/>
        </w:rPr>
      </w:pPr>
      <w:r>
        <w:rPr>
          <w:rFonts w:ascii="Arial" w:hAnsi="Arial"/>
          <w:sz w:val="22"/>
        </w:rPr>
        <w:t xml:space="preserve"> </w:t>
      </w:r>
    </w:p>
    <w:p w14:paraId="2FE83849" w14:textId="77777777" w:rsidR="008F595D" w:rsidRDefault="008F595D" w:rsidP="00E6160A">
      <w:pPr>
        <w:pStyle w:val="Footer"/>
        <w:tabs>
          <w:tab w:val="clear" w:pos="8640"/>
          <w:tab w:val="left" w:pos="360"/>
          <w:tab w:val="left" w:pos="720"/>
          <w:tab w:val="left" w:pos="1080"/>
          <w:tab w:val="left" w:pos="4320"/>
          <w:tab w:val="left" w:pos="7920"/>
        </w:tabs>
        <w:jc w:val="both"/>
        <w:rPr>
          <w:rFonts w:ascii="Arial" w:hAnsi="Arial"/>
          <w:b/>
          <w:sz w:val="22"/>
        </w:rPr>
      </w:pPr>
      <w:r>
        <w:rPr>
          <w:rFonts w:ascii="Arial" w:hAnsi="Arial"/>
          <w:b/>
          <w:sz w:val="22"/>
        </w:rPr>
        <w:t>XII.  MISHAP INVESTIGATIONS</w:t>
      </w:r>
    </w:p>
    <w:p w14:paraId="7AC42786"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522D4C2B" w14:textId="77777777" w:rsidR="008F595D" w:rsidRDefault="008F595D" w:rsidP="00E6160A">
      <w:pPr>
        <w:tabs>
          <w:tab w:val="left" w:pos="360"/>
          <w:tab w:val="left" w:pos="720"/>
          <w:tab w:val="left" w:pos="1080"/>
          <w:tab w:val="left" w:pos="4320"/>
          <w:tab w:val="left" w:pos="7920"/>
        </w:tabs>
        <w:jc w:val="both"/>
        <w:rPr>
          <w:rFonts w:ascii="Arial" w:hAnsi="Arial"/>
          <w:sz w:val="22"/>
        </w:rPr>
      </w:pPr>
      <w:r>
        <w:rPr>
          <w:rFonts w:ascii="Arial" w:hAnsi="Arial"/>
          <w:sz w:val="22"/>
        </w:rPr>
        <w:t>In the event of any mishap resulting in the injury or loss of life, or loss, damage or destruction to property and/or facilities used in the performance of this Agreement,  the Customer agrees to fully cooperate with and provide required technical support for any investigation to assess the cause.  Both parties agree that any resulting report will be held confidential to the degree allowed by applicable laws.</w:t>
      </w:r>
    </w:p>
    <w:p w14:paraId="2ECFFDA4" w14:textId="77777777" w:rsidR="008F595D" w:rsidRDefault="008F595D" w:rsidP="00E6160A">
      <w:pPr>
        <w:pStyle w:val="BodyText"/>
        <w:rPr>
          <w:rFonts w:ascii="Arial" w:hAnsi="Arial"/>
          <w:b/>
          <w:sz w:val="22"/>
        </w:rPr>
      </w:pPr>
    </w:p>
    <w:p w14:paraId="7C424541" w14:textId="77777777" w:rsidR="008F595D" w:rsidRDefault="008F595D" w:rsidP="00E6160A">
      <w:pPr>
        <w:pStyle w:val="BodyText"/>
        <w:rPr>
          <w:rFonts w:ascii="Arial" w:hAnsi="Arial"/>
          <w:b/>
          <w:sz w:val="22"/>
        </w:rPr>
      </w:pPr>
      <w:r>
        <w:rPr>
          <w:rFonts w:ascii="Arial" w:hAnsi="Arial"/>
          <w:b/>
          <w:sz w:val="22"/>
        </w:rPr>
        <w:t>XIII.  INFORMATION HANDLING</w:t>
      </w:r>
    </w:p>
    <w:p w14:paraId="1567D629" w14:textId="77777777" w:rsidR="008F595D" w:rsidRDefault="008F595D" w:rsidP="00E6160A">
      <w:pPr>
        <w:pStyle w:val="Footer"/>
        <w:tabs>
          <w:tab w:val="clear" w:pos="4320"/>
          <w:tab w:val="clear" w:pos="8640"/>
          <w:tab w:val="left" w:pos="360"/>
        </w:tabs>
        <w:jc w:val="both"/>
        <w:rPr>
          <w:rFonts w:ascii="Arial" w:hAnsi="Arial"/>
          <w:sz w:val="22"/>
        </w:rPr>
      </w:pPr>
    </w:p>
    <w:p w14:paraId="4B8FAD00" w14:textId="77777777" w:rsidR="008F595D" w:rsidRDefault="008F595D" w:rsidP="00E6160A">
      <w:pPr>
        <w:tabs>
          <w:tab w:val="left" w:pos="360"/>
          <w:tab w:val="left" w:pos="720"/>
        </w:tabs>
        <w:jc w:val="both"/>
        <w:rPr>
          <w:rFonts w:ascii="Arial" w:hAnsi="Arial"/>
          <w:sz w:val="22"/>
        </w:rPr>
      </w:pPr>
      <w:r>
        <w:rPr>
          <w:rFonts w:ascii="Arial" w:hAnsi="Arial"/>
          <w:b/>
          <w:sz w:val="22"/>
        </w:rPr>
        <w:t>A.</w:t>
      </w:r>
      <w:r>
        <w:rPr>
          <w:rFonts w:ascii="Arial" w:hAnsi="Arial"/>
          <w:b/>
          <w:sz w:val="22"/>
        </w:rPr>
        <w:tab/>
        <w:t>Notice.</w:t>
      </w:r>
      <w:r>
        <w:rPr>
          <w:rFonts w:ascii="Arial" w:hAnsi="Arial"/>
          <w:sz w:val="22"/>
        </w:rPr>
        <w:t xml:space="preserve">  With respect to information security, each party shall provide notice of any special information handling (classified, Competition Sensitive, Proprietary, etc.) associated with the work under this Agreement.  If no notice is provided, it will be assumed that no restrictions are required.</w:t>
      </w:r>
    </w:p>
    <w:p w14:paraId="61ECA520" w14:textId="77777777" w:rsidR="008F595D" w:rsidRDefault="008F595D" w:rsidP="00E6160A">
      <w:pPr>
        <w:tabs>
          <w:tab w:val="left" w:pos="360"/>
          <w:tab w:val="left" w:pos="720"/>
        </w:tabs>
        <w:jc w:val="both"/>
        <w:rPr>
          <w:rFonts w:ascii="Arial" w:hAnsi="Arial"/>
          <w:sz w:val="22"/>
        </w:rPr>
      </w:pPr>
    </w:p>
    <w:p w14:paraId="4E87AB72" w14:textId="77777777" w:rsidR="008F595D" w:rsidRDefault="008F595D" w:rsidP="00E6160A">
      <w:pPr>
        <w:tabs>
          <w:tab w:val="left" w:pos="360"/>
          <w:tab w:val="left" w:pos="720"/>
        </w:tabs>
        <w:jc w:val="both"/>
        <w:rPr>
          <w:rFonts w:ascii="Arial" w:hAnsi="Arial"/>
          <w:sz w:val="22"/>
        </w:rPr>
      </w:pPr>
      <w:r>
        <w:rPr>
          <w:rFonts w:ascii="Arial" w:hAnsi="Arial"/>
          <w:b/>
          <w:sz w:val="22"/>
        </w:rPr>
        <w:t>B.</w:t>
      </w:r>
      <w:r>
        <w:rPr>
          <w:rFonts w:ascii="Arial" w:hAnsi="Arial"/>
          <w:b/>
          <w:sz w:val="22"/>
        </w:rPr>
        <w:tab/>
        <w:t>Classified Information.</w:t>
      </w:r>
      <w:r>
        <w:rPr>
          <w:rFonts w:ascii="Arial" w:hAnsi="Arial"/>
          <w:sz w:val="22"/>
        </w:rPr>
        <w:t xml:space="preserve">  </w:t>
      </w:r>
      <w:r w:rsidR="006D21F8" w:rsidRPr="006D21F8">
        <w:rPr>
          <w:rFonts w:ascii="Arial" w:hAnsi="Arial"/>
          <w:sz w:val="22"/>
        </w:rPr>
        <w:t xml:space="preserve">Unless otherwise stipulated in this Agreement, if the product or related information is classified, it will be handled per the applicable instructions (e.g., DODINST 5220.22-M National Industrial Security Program Operating Manual (Industry); DODINST 5520.22-R Industrial Security Regulation; SECNAVINST 5510.30B Department of the Navy (DON) Personnel Security Program (PSP); SECNAVINST 5510.36A, DON Information Security Program (ISP); SECNAV M- 5510.30 DON Personnel Security Program; SECNAV M-5510.36 DON Information Security Program; and, Regulation (Government) DD Form 4401 of the DOD </w:t>
      </w:r>
      <w:r w:rsidR="006D21F8" w:rsidRPr="006D21F8">
        <w:rPr>
          <w:rFonts w:ascii="Arial" w:hAnsi="Arial"/>
          <w:sz w:val="22"/>
        </w:rPr>
        <w:lastRenderedPageBreak/>
        <w:t>Industrial Security Manual (or latest revisions)) for safeguarding such products or information against unauthorized disclosure</w:t>
      </w:r>
    </w:p>
    <w:p w14:paraId="45C900B1" w14:textId="77777777" w:rsidR="008F595D" w:rsidRDefault="008F595D" w:rsidP="00E6160A">
      <w:pPr>
        <w:tabs>
          <w:tab w:val="left" w:pos="360"/>
          <w:tab w:val="left" w:pos="720"/>
        </w:tabs>
        <w:jc w:val="both"/>
        <w:rPr>
          <w:rFonts w:ascii="Arial" w:hAnsi="Arial"/>
          <w:sz w:val="22"/>
        </w:rPr>
      </w:pPr>
    </w:p>
    <w:p w14:paraId="4B2C5CB1" w14:textId="77777777" w:rsidR="008F595D" w:rsidRPr="008D02BB" w:rsidRDefault="008F595D" w:rsidP="00E6160A">
      <w:pPr>
        <w:tabs>
          <w:tab w:val="left" w:pos="360"/>
          <w:tab w:val="left" w:pos="720"/>
        </w:tabs>
        <w:jc w:val="both"/>
        <w:rPr>
          <w:rFonts w:ascii="Arial" w:hAnsi="Arial" w:cs="Arial"/>
          <w:sz w:val="22"/>
          <w:szCs w:val="22"/>
        </w:rPr>
      </w:pPr>
      <w:r>
        <w:rPr>
          <w:rFonts w:ascii="Arial" w:hAnsi="Arial"/>
          <w:b/>
          <w:sz w:val="22"/>
        </w:rPr>
        <w:t>C.</w:t>
      </w:r>
      <w:r>
        <w:rPr>
          <w:rFonts w:ascii="Arial" w:hAnsi="Arial"/>
          <w:b/>
          <w:sz w:val="22"/>
        </w:rPr>
        <w:tab/>
        <w:t>Competition Sensitive/Proprietary Information.</w:t>
      </w:r>
      <w:r>
        <w:rPr>
          <w:rFonts w:ascii="Arial" w:hAnsi="Arial"/>
          <w:sz w:val="22"/>
        </w:rPr>
        <w:t xml:space="preserve">  Unless otherwise required by law or stipulated </w:t>
      </w:r>
      <w:r w:rsidRPr="008D02BB">
        <w:rPr>
          <w:rFonts w:ascii="Arial" w:hAnsi="Arial" w:cs="Arial"/>
          <w:sz w:val="22"/>
          <w:szCs w:val="22"/>
        </w:rPr>
        <w:t>in this Agreement, the parties to this Agreement who receive Competition Sensitive/Proprietary Information belonging to the other party shall hold such information in strict confidence; shall limit its further disclosure to personnel having a need for access to the information; and shall use the Competition Sensitive/Proprietary Information only for performance under this Agreement.  The parties further agree to make a good faith effort to otherwise minimize, to the extent practicable, the number of persons having access to Competition Sensitive/Proprietary Information.  Competition Sensitive/Proprietary Information shall receive security protection in accordance with the receiving party’s standard procedures governing the handling of such information, unless otherwise agreed to by the parties.</w:t>
      </w:r>
    </w:p>
    <w:p w14:paraId="7FECDCB2" w14:textId="77777777" w:rsidR="008F595D" w:rsidRPr="008D02BB" w:rsidRDefault="008F595D" w:rsidP="00E6160A">
      <w:pPr>
        <w:tabs>
          <w:tab w:val="left" w:pos="360"/>
          <w:tab w:val="left" w:pos="720"/>
        </w:tabs>
        <w:jc w:val="both"/>
        <w:rPr>
          <w:rFonts w:ascii="Arial" w:hAnsi="Arial" w:cs="Arial"/>
          <w:sz w:val="22"/>
          <w:szCs w:val="22"/>
        </w:rPr>
      </w:pPr>
      <w:r w:rsidRPr="008D02BB">
        <w:rPr>
          <w:rFonts w:ascii="Arial" w:hAnsi="Arial" w:cs="Arial"/>
          <w:sz w:val="22"/>
          <w:szCs w:val="22"/>
        </w:rPr>
        <w:tab/>
      </w:r>
      <w:r w:rsidRPr="008D02BB">
        <w:rPr>
          <w:rFonts w:ascii="Arial" w:hAnsi="Arial" w:cs="Arial"/>
          <w:sz w:val="22"/>
          <w:szCs w:val="22"/>
        </w:rPr>
        <w:tab/>
      </w:r>
    </w:p>
    <w:p w14:paraId="3CDB962B" w14:textId="77777777" w:rsidR="008F595D" w:rsidRPr="008D02BB" w:rsidRDefault="008F595D" w:rsidP="00E6160A">
      <w:pPr>
        <w:tabs>
          <w:tab w:val="left" w:pos="360"/>
          <w:tab w:val="left" w:pos="720"/>
        </w:tabs>
        <w:jc w:val="both"/>
        <w:rPr>
          <w:rFonts w:ascii="Arial" w:hAnsi="Arial" w:cs="Arial"/>
          <w:sz w:val="22"/>
          <w:szCs w:val="22"/>
        </w:rPr>
      </w:pPr>
      <w:r w:rsidRPr="008D02BB">
        <w:rPr>
          <w:rFonts w:ascii="Arial" w:hAnsi="Arial" w:cs="Arial"/>
          <w:b/>
          <w:sz w:val="22"/>
          <w:szCs w:val="22"/>
        </w:rPr>
        <w:t>D.</w:t>
      </w:r>
      <w:r w:rsidRPr="008D02BB">
        <w:rPr>
          <w:rFonts w:ascii="Arial" w:hAnsi="Arial" w:cs="Arial"/>
          <w:b/>
          <w:sz w:val="22"/>
          <w:szCs w:val="22"/>
        </w:rPr>
        <w:tab/>
        <w:t>Disposal/Return.</w:t>
      </w:r>
      <w:r w:rsidRPr="008D02BB">
        <w:rPr>
          <w:rFonts w:ascii="Arial" w:hAnsi="Arial" w:cs="Arial"/>
          <w:sz w:val="22"/>
          <w:szCs w:val="22"/>
        </w:rPr>
        <w:t xml:space="preserve">  Upon completion or termination of the Agreement, each party shall return or properly dispose of all classified, Competition Sensitive/Proprietary Information unless otherwise agreed by the parties.  Classified</w:t>
      </w:r>
      <w:r w:rsidR="006D21F8">
        <w:rPr>
          <w:rFonts w:ascii="Arial" w:hAnsi="Arial" w:cs="Arial"/>
          <w:sz w:val="22"/>
          <w:szCs w:val="22"/>
        </w:rPr>
        <w:t xml:space="preserve"> materials must be disposed of </w:t>
      </w:r>
      <w:r w:rsidRPr="008D02BB">
        <w:rPr>
          <w:rFonts w:ascii="Arial" w:hAnsi="Arial" w:cs="Arial"/>
          <w:sz w:val="22"/>
          <w:szCs w:val="22"/>
        </w:rPr>
        <w:t xml:space="preserve">in accordance with federal law and regulation.  </w:t>
      </w:r>
    </w:p>
    <w:p w14:paraId="4F1CD30D" w14:textId="77777777" w:rsidR="008F595D" w:rsidRPr="008D02BB" w:rsidRDefault="008F595D" w:rsidP="00E6160A">
      <w:pPr>
        <w:pStyle w:val="Footer"/>
        <w:tabs>
          <w:tab w:val="clear" w:pos="8640"/>
          <w:tab w:val="left" w:pos="360"/>
          <w:tab w:val="left" w:pos="720"/>
          <w:tab w:val="left" w:pos="1080"/>
          <w:tab w:val="left" w:pos="4320"/>
          <w:tab w:val="left" w:pos="7920"/>
        </w:tabs>
        <w:jc w:val="both"/>
        <w:rPr>
          <w:rFonts w:ascii="Arial" w:hAnsi="Arial" w:cs="Arial"/>
          <w:b/>
          <w:sz w:val="22"/>
          <w:szCs w:val="22"/>
        </w:rPr>
      </w:pPr>
    </w:p>
    <w:p w14:paraId="1FD974FD" w14:textId="77777777" w:rsidR="008F595D" w:rsidRPr="008D02BB" w:rsidRDefault="008F595D" w:rsidP="00E6160A">
      <w:pPr>
        <w:pStyle w:val="Footer"/>
        <w:tabs>
          <w:tab w:val="clear" w:pos="8640"/>
          <w:tab w:val="left" w:pos="360"/>
          <w:tab w:val="left" w:pos="720"/>
          <w:tab w:val="left" w:pos="1080"/>
          <w:tab w:val="left" w:pos="4320"/>
          <w:tab w:val="left" w:pos="7920"/>
        </w:tabs>
        <w:jc w:val="both"/>
        <w:rPr>
          <w:rFonts w:ascii="Arial" w:hAnsi="Arial" w:cs="Arial"/>
          <w:b/>
          <w:sz w:val="22"/>
          <w:szCs w:val="22"/>
        </w:rPr>
      </w:pPr>
      <w:r w:rsidRPr="008D02BB">
        <w:rPr>
          <w:rFonts w:ascii="Arial" w:hAnsi="Arial" w:cs="Arial"/>
          <w:b/>
          <w:sz w:val="22"/>
          <w:szCs w:val="22"/>
        </w:rPr>
        <w:t>XIV.  CLEARANCE OF MATERIAL INTENDED FOR PUBLIC RELEASE</w:t>
      </w:r>
    </w:p>
    <w:p w14:paraId="7469CA86" w14:textId="77777777" w:rsidR="008F595D" w:rsidRPr="008D02BB" w:rsidRDefault="008F595D" w:rsidP="00E6160A">
      <w:pPr>
        <w:tabs>
          <w:tab w:val="left" w:pos="360"/>
          <w:tab w:val="left" w:pos="720"/>
          <w:tab w:val="left" w:pos="1080"/>
          <w:tab w:val="left" w:pos="4320"/>
          <w:tab w:val="left" w:pos="7920"/>
        </w:tabs>
        <w:jc w:val="both"/>
        <w:rPr>
          <w:rFonts w:ascii="Arial" w:hAnsi="Arial" w:cs="Arial"/>
          <w:sz w:val="22"/>
          <w:szCs w:val="22"/>
        </w:rPr>
      </w:pPr>
    </w:p>
    <w:p w14:paraId="198B74DD" w14:textId="77777777" w:rsidR="008F595D" w:rsidRPr="00E6160A" w:rsidRDefault="008D02BB" w:rsidP="00E6160A">
      <w:pPr>
        <w:pStyle w:val="BodyText2"/>
        <w:tabs>
          <w:tab w:val="left" w:pos="360"/>
          <w:tab w:val="left" w:pos="720"/>
          <w:tab w:val="left" w:pos="1080"/>
          <w:tab w:val="left" w:pos="4320"/>
          <w:tab w:val="left" w:pos="7920"/>
        </w:tabs>
        <w:jc w:val="both"/>
        <w:rPr>
          <w:rFonts w:ascii="Arial" w:hAnsi="Arial" w:cs="Arial"/>
          <w:color w:val="auto"/>
          <w:sz w:val="22"/>
          <w:szCs w:val="22"/>
        </w:rPr>
      </w:pPr>
      <w:r w:rsidRPr="00AC45DB">
        <w:rPr>
          <w:rFonts w:ascii="Arial" w:hAnsi="Arial" w:cs="Arial"/>
          <w:color w:val="000000"/>
          <w:spacing w:val="-2"/>
          <w:sz w:val="22"/>
          <w:szCs w:val="22"/>
        </w:rPr>
        <w:t>The Parties agree to confer and consult prior to any publication or public disclosure of Subject Data to ensure that no Proprietary Information, Restricted Access Information, Govern</w:t>
      </w:r>
      <w:r w:rsidR="00885803" w:rsidRPr="00AC45DB">
        <w:rPr>
          <w:rFonts w:ascii="Arial" w:hAnsi="Arial" w:cs="Arial"/>
          <w:color w:val="000000"/>
          <w:spacing w:val="-2"/>
          <w:sz w:val="22"/>
          <w:szCs w:val="22"/>
        </w:rPr>
        <w:t>ment Classified Information, Controlled Unclassified Information (CUI)</w:t>
      </w:r>
      <w:r w:rsidRPr="00AC45DB">
        <w:rPr>
          <w:rFonts w:ascii="Arial" w:hAnsi="Arial" w:cs="Arial"/>
          <w:color w:val="000000"/>
          <w:spacing w:val="-2"/>
          <w:sz w:val="22"/>
          <w:szCs w:val="22"/>
        </w:rPr>
        <w:t xml:space="preserve">, or </w:t>
      </w:r>
      <w:r w:rsidR="00885803" w:rsidRPr="00AC45DB">
        <w:rPr>
          <w:rFonts w:ascii="Arial" w:hAnsi="Arial" w:cs="Arial"/>
          <w:color w:val="000000"/>
          <w:spacing w:val="-2"/>
          <w:sz w:val="22"/>
          <w:szCs w:val="22"/>
        </w:rPr>
        <w:t>Military Critical Technology (</w:t>
      </w:r>
      <w:r w:rsidRPr="00AC45DB">
        <w:rPr>
          <w:rFonts w:ascii="Arial" w:hAnsi="Arial" w:cs="Arial"/>
          <w:color w:val="000000"/>
          <w:spacing w:val="-2"/>
          <w:sz w:val="22"/>
          <w:szCs w:val="22"/>
        </w:rPr>
        <w:t>MCT</w:t>
      </w:r>
      <w:r w:rsidR="00885803" w:rsidRPr="00AC45DB">
        <w:rPr>
          <w:rFonts w:ascii="Arial" w:hAnsi="Arial" w:cs="Arial"/>
          <w:color w:val="000000"/>
          <w:spacing w:val="-2"/>
          <w:sz w:val="22"/>
          <w:szCs w:val="22"/>
        </w:rPr>
        <w:t>)</w:t>
      </w:r>
      <w:r w:rsidRPr="00AC45DB">
        <w:rPr>
          <w:rFonts w:ascii="Arial" w:hAnsi="Arial" w:cs="Arial"/>
          <w:color w:val="000000"/>
          <w:spacing w:val="-2"/>
          <w:sz w:val="22"/>
          <w:szCs w:val="22"/>
        </w:rPr>
        <w:t xml:space="preserve"> Information is released and that patent rights are not compromised.  Prior to any such publication or public disclosure of Subject Data, each Party shall be offered a period not less than fifteen (15) days and not to exceed thirty (30) days, unless otherwise mutually agreed in writing by</w:t>
      </w:r>
      <w:r w:rsidRPr="008D02BB">
        <w:rPr>
          <w:rFonts w:ascii="Arial" w:hAnsi="Arial" w:cs="Arial"/>
          <w:color w:val="000000"/>
          <w:spacing w:val="-2"/>
          <w:sz w:val="22"/>
          <w:szCs w:val="22"/>
        </w:rPr>
        <w:t xml:space="preserve"> the Parties, to review any proposed abstract, publication, presentation, or other document for public disclosure that contains Subject Data.  For the purposes of this Article, the term “disclosure” shall include, but not be limited to, submission of any </w:t>
      </w:r>
      <w:r w:rsidRPr="00E6160A">
        <w:rPr>
          <w:rFonts w:ascii="Arial" w:hAnsi="Arial" w:cs="Arial"/>
          <w:color w:val="000000"/>
          <w:spacing w:val="-2"/>
          <w:sz w:val="22"/>
          <w:szCs w:val="22"/>
        </w:rPr>
        <w:t>manuscript for peer review prior to publication.  It is the responsibility of the Party intending to make public disclosure of Subject Data to notify the other Party of such intent</w:t>
      </w:r>
      <w:r w:rsidR="008F595D" w:rsidRPr="00E6160A">
        <w:rPr>
          <w:rFonts w:ascii="Arial" w:hAnsi="Arial" w:cs="Arial"/>
          <w:color w:val="auto"/>
          <w:sz w:val="22"/>
          <w:szCs w:val="22"/>
        </w:rPr>
        <w:t>.</w:t>
      </w:r>
    </w:p>
    <w:p w14:paraId="160EF145" w14:textId="77777777" w:rsidR="008F595D" w:rsidRPr="00E6160A" w:rsidRDefault="008F595D" w:rsidP="00E6160A">
      <w:pPr>
        <w:pStyle w:val="Footer"/>
        <w:tabs>
          <w:tab w:val="clear" w:pos="4320"/>
          <w:tab w:val="clear" w:pos="8640"/>
        </w:tabs>
        <w:jc w:val="both"/>
        <w:rPr>
          <w:rFonts w:ascii="Arial" w:hAnsi="Arial" w:cs="Arial"/>
          <w:b/>
          <w:snapToGrid w:val="0"/>
          <w:sz w:val="22"/>
          <w:szCs w:val="22"/>
        </w:rPr>
      </w:pPr>
    </w:p>
    <w:p w14:paraId="564A9345" w14:textId="77777777" w:rsidR="00E6160A" w:rsidRPr="00E6160A" w:rsidRDefault="008F595D" w:rsidP="00E6160A">
      <w:pPr>
        <w:pStyle w:val="Footer"/>
        <w:tabs>
          <w:tab w:val="clear" w:pos="4320"/>
          <w:tab w:val="clear" w:pos="8640"/>
        </w:tabs>
        <w:jc w:val="both"/>
        <w:rPr>
          <w:rFonts w:ascii="Arial" w:hAnsi="Arial" w:cs="Arial"/>
          <w:b/>
          <w:sz w:val="22"/>
          <w:szCs w:val="22"/>
        </w:rPr>
      </w:pPr>
      <w:r w:rsidRPr="00E6160A">
        <w:rPr>
          <w:rFonts w:ascii="Arial" w:hAnsi="Arial" w:cs="Arial"/>
          <w:b/>
          <w:snapToGrid w:val="0"/>
          <w:sz w:val="22"/>
          <w:szCs w:val="22"/>
        </w:rPr>
        <w:t xml:space="preserve">XV.  </w:t>
      </w:r>
      <w:r w:rsidR="00E6160A" w:rsidRPr="00E6160A">
        <w:rPr>
          <w:rFonts w:ascii="Arial" w:hAnsi="Arial" w:cs="Arial"/>
          <w:b/>
          <w:snapToGrid w:val="0"/>
          <w:sz w:val="22"/>
          <w:szCs w:val="22"/>
        </w:rPr>
        <w:t xml:space="preserve">  I</w:t>
      </w:r>
      <w:r w:rsidR="00E6160A" w:rsidRPr="00E6160A">
        <w:rPr>
          <w:rFonts w:ascii="Arial" w:hAnsi="Arial" w:cs="Arial"/>
          <w:b/>
          <w:sz w:val="22"/>
          <w:szCs w:val="22"/>
        </w:rPr>
        <w:t>NTELLECTUAL PROPERTY RIGHTS</w:t>
      </w:r>
    </w:p>
    <w:p w14:paraId="0600A88B" w14:textId="77777777" w:rsidR="00E6160A" w:rsidRDefault="00E6160A" w:rsidP="00E6160A">
      <w:pPr>
        <w:pStyle w:val="BodyText"/>
        <w:rPr>
          <w:rFonts w:ascii="Arial" w:hAnsi="Arial"/>
          <w:b/>
          <w:color w:val="000000"/>
        </w:rPr>
      </w:pPr>
    </w:p>
    <w:p w14:paraId="624E943E" w14:textId="77777777" w:rsidR="00E6160A" w:rsidRDefault="00E6160A" w:rsidP="00E6160A">
      <w:pPr>
        <w:pStyle w:val="BodyText"/>
        <w:numPr>
          <w:ilvl w:val="0"/>
          <w:numId w:val="37"/>
        </w:numPr>
        <w:tabs>
          <w:tab w:val="clear" w:pos="360"/>
        </w:tabs>
        <w:rPr>
          <w:rFonts w:ascii="Arial" w:hAnsi="Arial"/>
          <w:color w:val="000000"/>
          <w:sz w:val="22"/>
          <w:szCs w:val="22"/>
        </w:rPr>
      </w:pPr>
      <w:r w:rsidRPr="00E6160A">
        <w:rPr>
          <w:rFonts w:ascii="Arial" w:hAnsi="Arial"/>
          <w:color w:val="000000"/>
          <w:sz w:val="22"/>
          <w:szCs w:val="22"/>
        </w:rPr>
        <w:t>Definitions:</w:t>
      </w:r>
    </w:p>
    <w:p w14:paraId="7B99EDC1" w14:textId="77777777" w:rsidR="00E6160A" w:rsidRPr="00E6160A" w:rsidRDefault="00E6160A" w:rsidP="00F57DDC">
      <w:pPr>
        <w:pStyle w:val="BodyText"/>
        <w:rPr>
          <w:rFonts w:ascii="Arial" w:hAnsi="Arial"/>
          <w:color w:val="000000"/>
          <w:sz w:val="22"/>
          <w:szCs w:val="22"/>
        </w:rPr>
      </w:pPr>
    </w:p>
    <w:p w14:paraId="5B430025" w14:textId="77777777" w:rsidR="00E6160A" w:rsidRDefault="00E6160A" w:rsidP="005A6583">
      <w:pPr>
        <w:pStyle w:val="BodyText"/>
        <w:numPr>
          <w:ilvl w:val="0"/>
          <w:numId w:val="39"/>
        </w:numPr>
        <w:tabs>
          <w:tab w:val="left" w:pos="1170"/>
        </w:tabs>
        <w:ind w:left="720" w:firstLine="0"/>
        <w:rPr>
          <w:rFonts w:ascii="Arial" w:hAnsi="Arial"/>
          <w:color w:val="000000"/>
          <w:sz w:val="22"/>
          <w:szCs w:val="22"/>
        </w:rPr>
      </w:pPr>
      <w:r w:rsidRPr="00E6160A">
        <w:rPr>
          <w:rFonts w:ascii="Arial" w:hAnsi="Arial"/>
          <w:color w:val="000000"/>
          <w:sz w:val="22"/>
          <w:szCs w:val="22"/>
        </w:rPr>
        <w:t>The terms “computer software”, “computer database” and “computer software documentation” shall have the same meaning as defined at DFARS 252.227-7014(a).</w:t>
      </w:r>
    </w:p>
    <w:p w14:paraId="34696F2C" w14:textId="77777777" w:rsidR="005A6583" w:rsidRPr="00E6160A" w:rsidRDefault="005A6583" w:rsidP="005A6583">
      <w:pPr>
        <w:pStyle w:val="BodyText"/>
        <w:ind w:left="1140"/>
        <w:rPr>
          <w:rFonts w:ascii="Arial" w:hAnsi="Arial"/>
          <w:color w:val="000000"/>
          <w:sz w:val="22"/>
          <w:szCs w:val="22"/>
        </w:rPr>
      </w:pPr>
    </w:p>
    <w:p w14:paraId="4BDABBC2"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(2) The term “technical data” shall have the same meaning as defined at DFARS 252.227-7013(a).</w:t>
      </w:r>
    </w:p>
    <w:p w14:paraId="2161D3FA" w14:textId="77777777" w:rsidR="00E6160A" w:rsidRPr="00E6160A" w:rsidRDefault="00E6160A" w:rsidP="00E6160A">
      <w:pPr>
        <w:pStyle w:val="BodyText"/>
        <w:ind w:left="720"/>
        <w:rPr>
          <w:rFonts w:ascii="Arial" w:hAnsi="Arial"/>
          <w:color w:val="000000"/>
          <w:sz w:val="22"/>
          <w:szCs w:val="22"/>
        </w:rPr>
      </w:pPr>
    </w:p>
    <w:p w14:paraId="410DD0C6"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(3) The term “technical information” means information that is communicated in any manner between the parties to this Agreement, of a scientific or technical nature that would be technical data, computer software, a computer database or computer software documentation if it were placed in recorded form, provided such information is reduced to writing within 30 business days after such communication and delivered to the other party not later than completion of the work under this Agreement.</w:t>
      </w:r>
    </w:p>
    <w:p w14:paraId="4A0F0330" w14:textId="77777777" w:rsidR="00E6160A" w:rsidRPr="00E6160A" w:rsidRDefault="00E6160A" w:rsidP="00E6160A">
      <w:pPr>
        <w:pStyle w:val="BodyText"/>
        <w:ind w:left="720"/>
        <w:rPr>
          <w:rFonts w:ascii="Arial" w:hAnsi="Arial"/>
          <w:color w:val="000000"/>
          <w:sz w:val="22"/>
          <w:szCs w:val="22"/>
        </w:rPr>
      </w:pPr>
    </w:p>
    <w:p w14:paraId="3CFA1850"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lastRenderedPageBreak/>
        <w:t xml:space="preserve">(4) The term "invention" as used in this Agreement is defined in Section 100 of Title 35 US Code. </w:t>
      </w:r>
    </w:p>
    <w:p w14:paraId="618380AA"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 xml:space="preserve"> </w:t>
      </w:r>
    </w:p>
    <w:p w14:paraId="0CEBDE2A"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(5) The term "subject invention" as used in this Agreement means any invention conceived or reduced to practice in performance of work under this agreement</w:t>
      </w:r>
    </w:p>
    <w:p w14:paraId="4FB6B405" w14:textId="77777777" w:rsidR="00E6160A" w:rsidRPr="00E6160A" w:rsidRDefault="00E6160A" w:rsidP="00E6160A">
      <w:pPr>
        <w:pStyle w:val="BodyText"/>
        <w:ind w:left="720"/>
        <w:rPr>
          <w:rFonts w:ascii="Arial" w:hAnsi="Arial"/>
          <w:color w:val="000000"/>
          <w:sz w:val="22"/>
          <w:szCs w:val="22"/>
        </w:rPr>
      </w:pPr>
    </w:p>
    <w:p w14:paraId="2F24F796" w14:textId="77777777" w:rsidR="00E6160A" w:rsidRPr="00E6160A" w:rsidRDefault="00E6160A" w:rsidP="00E6160A">
      <w:pPr>
        <w:pStyle w:val="BodyText"/>
        <w:numPr>
          <w:ilvl w:val="0"/>
          <w:numId w:val="37"/>
        </w:numPr>
        <w:tabs>
          <w:tab w:val="clear" w:pos="360"/>
        </w:tabs>
        <w:rPr>
          <w:rFonts w:ascii="Arial" w:hAnsi="Arial"/>
          <w:color w:val="000000"/>
          <w:sz w:val="22"/>
          <w:szCs w:val="22"/>
        </w:rPr>
      </w:pPr>
      <w:r w:rsidRPr="00E6160A">
        <w:rPr>
          <w:rFonts w:ascii="Arial" w:hAnsi="Arial"/>
          <w:color w:val="000000"/>
          <w:sz w:val="22"/>
          <w:szCs w:val="22"/>
        </w:rPr>
        <w:t>Rights in Technical Data and Computer Software</w:t>
      </w:r>
    </w:p>
    <w:p w14:paraId="383B122E" w14:textId="77777777" w:rsidR="00E6160A" w:rsidRPr="00E6160A" w:rsidRDefault="00E6160A" w:rsidP="00E6160A">
      <w:pPr>
        <w:pStyle w:val="BodyText"/>
        <w:ind w:left="360"/>
        <w:rPr>
          <w:rFonts w:ascii="Arial" w:hAnsi="Arial"/>
          <w:color w:val="000000"/>
          <w:sz w:val="22"/>
          <w:szCs w:val="22"/>
          <w:u w:val="single"/>
        </w:rPr>
      </w:pPr>
    </w:p>
    <w:p w14:paraId="4D353CA3"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(1) Nothing in this Agreement shall diminish the Government’s rights in technical data, technical information, computer software, computer databases, and computer software documentation that the Government had prior to this Agreement, or is entitled to, under any other Government Agreement or contract, or is otherwise entitled to under law.</w:t>
      </w:r>
    </w:p>
    <w:p w14:paraId="0E640F76" w14:textId="77777777" w:rsidR="00E6160A" w:rsidRPr="00E6160A" w:rsidRDefault="00E6160A" w:rsidP="00E6160A">
      <w:pPr>
        <w:pStyle w:val="BodyText"/>
        <w:ind w:left="720"/>
        <w:rPr>
          <w:rFonts w:ascii="Arial" w:hAnsi="Arial"/>
          <w:color w:val="000000"/>
          <w:sz w:val="22"/>
          <w:szCs w:val="22"/>
        </w:rPr>
      </w:pPr>
    </w:p>
    <w:p w14:paraId="2FB1D7F7"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(2) If any products or services provided by the N</w:t>
      </w:r>
      <w:r>
        <w:rPr>
          <w:rFonts w:ascii="Arial" w:hAnsi="Arial"/>
          <w:color w:val="000000"/>
          <w:sz w:val="22"/>
          <w:szCs w:val="22"/>
        </w:rPr>
        <w:t>P</w:t>
      </w:r>
      <w:r w:rsidRPr="00E6160A">
        <w:rPr>
          <w:rFonts w:ascii="Arial" w:hAnsi="Arial"/>
          <w:color w:val="000000"/>
          <w:sz w:val="22"/>
          <w:szCs w:val="22"/>
        </w:rPr>
        <w:t xml:space="preserve">S under this Agreement are within the scope of work, and in partial performance, of a prime contract between any Government activity and </w:t>
      </w:r>
      <w:r>
        <w:rPr>
          <w:rFonts w:ascii="Arial" w:hAnsi="Arial"/>
          <w:color w:val="000000"/>
          <w:sz w:val="22"/>
          <w:szCs w:val="22"/>
        </w:rPr>
        <w:t xml:space="preserve">the </w:t>
      </w:r>
      <w:r>
        <w:rPr>
          <w:rFonts w:ascii="Arial" w:hAnsi="Arial"/>
          <w:sz w:val="22"/>
          <w:szCs w:val="22"/>
        </w:rPr>
        <w:t>Customer</w:t>
      </w:r>
      <w:r w:rsidRPr="00E6160A">
        <w:rPr>
          <w:rFonts w:ascii="Arial" w:hAnsi="Arial"/>
          <w:color w:val="000000"/>
          <w:sz w:val="22"/>
          <w:szCs w:val="22"/>
        </w:rPr>
        <w:t xml:space="preserve">, then the respective rights of the Government and </w:t>
      </w:r>
      <w:r>
        <w:rPr>
          <w:rFonts w:ascii="Arial" w:hAnsi="Arial"/>
          <w:sz w:val="22"/>
          <w:szCs w:val="22"/>
        </w:rPr>
        <w:t>the Customer</w:t>
      </w:r>
      <w:r w:rsidRPr="00E6160A">
        <w:rPr>
          <w:rFonts w:ascii="Arial" w:hAnsi="Arial"/>
          <w:color w:val="000000"/>
          <w:sz w:val="22"/>
          <w:szCs w:val="22"/>
        </w:rPr>
        <w:t>, in any technical data, computer software, computer databases, or computer software documentation created by the N</w:t>
      </w:r>
      <w:r>
        <w:rPr>
          <w:rFonts w:ascii="Arial" w:hAnsi="Arial"/>
          <w:color w:val="000000"/>
          <w:sz w:val="22"/>
          <w:szCs w:val="22"/>
        </w:rPr>
        <w:t>P</w:t>
      </w:r>
      <w:r w:rsidRPr="00E6160A">
        <w:rPr>
          <w:rFonts w:ascii="Arial" w:hAnsi="Arial"/>
          <w:color w:val="000000"/>
          <w:sz w:val="22"/>
          <w:szCs w:val="22"/>
        </w:rPr>
        <w:t>S under this Agreement, shall be determined by the terms and conditions of that prime contract and by applicable federal law.  The N</w:t>
      </w:r>
      <w:r>
        <w:rPr>
          <w:rFonts w:ascii="Arial" w:hAnsi="Arial"/>
          <w:color w:val="000000"/>
          <w:sz w:val="22"/>
          <w:szCs w:val="22"/>
        </w:rPr>
        <w:t>P</w:t>
      </w:r>
      <w:r w:rsidRPr="00E6160A">
        <w:rPr>
          <w:rFonts w:ascii="Arial" w:hAnsi="Arial"/>
          <w:color w:val="000000"/>
          <w:sz w:val="22"/>
          <w:szCs w:val="22"/>
        </w:rPr>
        <w:t>S may deliver copies of any such technical data, computer software, computer databases, or computer software documentation directly to the Government activity that awarded such prime contract.</w:t>
      </w:r>
    </w:p>
    <w:p w14:paraId="54B6FE1D" w14:textId="77777777" w:rsidR="00E6160A" w:rsidRPr="00E6160A" w:rsidRDefault="00E6160A" w:rsidP="00E6160A">
      <w:pPr>
        <w:pStyle w:val="BodyText"/>
        <w:rPr>
          <w:rFonts w:ascii="Arial" w:hAnsi="Arial"/>
          <w:color w:val="000000"/>
          <w:sz w:val="22"/>
          <w:szCs w:val="22"/>
        </w:rPr>
      </w:pPr>
    </w:p>
    <w:p w14:paraId="0B3F8125" w14:textId="77777777" w:rsidR="00E6160A" w:rsidRPr="00E6160A" w:rsidRDefault="00E6160A" w:rsidP="00E6160A">
      <w:pPr>
        <w:pStyle w:val="BodyText"/>
        <w:ind w:left="720"/>
        <w:rPr>
          <w:rFonts w:ascii="Arial" w:hAnsi="Arial"/>
          <w:color w:val="000000"/>
          <w:sz w:val="22"/>
          <w:szCs w:val="22"/>
        </w:rPr>
      </w:pPr>
      <w:r w:rsidRPr="00AC45DB">
        <w:rPr>
          <w:rFonts w:ascii="Arial" w:hAnsi="Arial"/>
          <w:color w:val="000000"/>
          <w:sz w:val="22"/>
          <w:szCs w:val="22"/>
        </w:rPr>
        <w:t>(3) The NPS may be required by federal laws, such as the Freedom of Information Act</w:t>
      </w:r>
      <w:r w:rsidR="004A4852" w:rsidRPr="00AC45DB">
        <w:rPr>
          <w:rFonts w:ascii="Arial" w:hAnsi="Arial"/>
          <w:color w:val="000000"/>
          <w:sz w:val="22"/>
          <w:szCs w:val="22"/>
        </w:rPr>
        <w:t xml:space="preserve"> (FOIA)</w:t>
      </w:r>
      <w:r w:rsidRPr="00AC45DB">
        <w:rPr>
          <w:rFonts w:ascii="Arial" w:hAnsi="Arial"/>
          <w:color w:val="000000"/>
          <w:sz w:val="22"/>
          <w:szCs w:val="22"/>
        </w:rPr>
        <w:t xml:space="preserve">, to release certain non-classified technical data, computer software and computer software documentation to members of the public that request </w:t>
      </w:r>
      <w:r w:rsidR="005A6583">
        <w:rPr>
          <w:rFonts w:ascii="Arial" w:hAnsi="Arial"/>
          <w:color w:val="000000"/>
          <w:sz w:val="22"/>
          <w:szCs w:val="22"/>
        </w:rPr>
        <w:t xml:space="preserve">it. </w:t>
      </w:r>
      <w:r w:rsidRPr="00AC45DB">
        <w:rPr>
          <w:rFonts w:ascii="Arial" w:hAnsi="Arial"/>
          <w:color w:val="000000"/>
          <w:sz w:val="22"/>
          <w:szCs w:val="22"/>
        </w:rPr>
        <w:t>Therefore, the Customer shall conspicuously and legibly mark any technical data, computer software or computer software documentation that it provides to the NPS and that it desires protected from release to third parties outside the Government</w:t>
      </w:r>
      <w:r w:rsidRPr="00E6160A">
        <w:rPr>
          <w:rFonts w:ascii="Arial" w:hAnsi="Arial"/>
          <w:color w:val="000000"/>
          <w:sz w:val="22"/>
          <w:szCs w:val="22"/>
        </w:rPr>
        <w:t xml:space="preserve">. </w:t>
      </w:r>
    </w:p>
    <w:p w14:paraId="1E4A1D6B" w14:textId="77777777" w:rsidR="00E6160A" w:rsidRPr="00E6160A" w:rsidRDefault="00E6160A" w:rsidP="00E6160A">
      <w:pPr>
        <w:pStyle w:val="BodyText"/>
        <w:rPr>
          <w:rFonts w:ascii="Arial" w:hAnsi="Arial"/>
          <w:color w:val="000000"/>
          <w:sz w:val="22"/>
          <w:szCs w:val="22"/>
        </w:rPr>
      </w:pPr>
    </w:p>
    <w:p w14:paraId="1C575575" w14:textId="77777777" w:rsidR="00E6160A" w:rsidRPr="00E6160A" w:rsidRDefault="009D5A51" w:rsidP="00E6160A">
      <w:pPr>
        <w:pStyle w:val="BodyText"/>
        <w:ind w:left="360"/>
        <w:rPr>
          <w:rFonts w:ascii="Arial" w:hAnsi="Arial"/>
          <w:color w:val="000000"/>
          <w:sz w:val="22"/>
          <w:szCs w:val="22"/>
        </w:rPr>
      </w:pPr>
      <w:r>
        <w:rPr>
          <w:rFonts w:ascii="Arial" w:hAnsi="Arial"/>
          <w:color w:val="000000"/>
          <w:sz w:val="22"/>
          <w:szCs w:val="22"/>
        </w:rPr>
        <w:t>c.</w:t>
      </w:r>
      <w:r>
        <w:rPr>
          <w:rFonts w:ascii="Arial" w:hAnsi="Arial"/>
          <w:color w:val="000000"/>
          <w:sz w:val="22"/>
          <w:szCs w:val="22"/>
        </w:rPr>
        <w:tab/>
      </w:r>
      <w:r w:rsidR="00E6160A" w:rsidRPr="00E6160A">
        <w:rPr>
          <w:rFonts w:ascii="Arial" w:hAnsi="Arial"/>
          <w:color w:val="000000"/>
          <w:sz w:val="22"/>
          <w:szCs w:val="22"/>
        </w:rPr>
        <w:t>Rights in Inventions</w:t>
      </w:r>
    </w:p>
    <w:p w14:paraId="5D763D33" w14:textId="77777777" w:rsidR="00E6160A" w:rsidRPr="00E6160A" w:rsidRDefault="00E6160A" w:rsidP="00E6160A">
      <w:pPr>
        <w:pStyle w:val="BodyText"/>
        <w:ind w:left="720"/>
        <w:rPr>
          <w:rFonts w:ascii="Arial" w:hAnsi="Arial"/>
          <w:color w:val="000000"/>
          <w:sz w:val="22"/>
          <w:szCs w:val="22"/>
        </w:rPr>
      </w:pPr>
    </w:p>
    <w:p w14:paraId="1C16A33F"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 xml:space="preserve">(1) Nothing in this agreement shall grant to or confer upon </w:t>
      </w:r>
      <w:r>
        <w:rPr>
          <w:rFonts w:ascii="Arial" w:hAnsi="Arial"/>
          <w:color w:val="000000"/>
          <w:sz w:val="22"/>
          <w:szCs w:val="22"/>
        </w:rPr>
        <w:t>the Customer</w:t>
      </w:r>
      <w:r w:rsidRPr="00E6160A">
        <w:rPr>
          <w:rFonts w:ascii="Arial" w:hAnsi="Arial"/>
          <w:color w:val="000000"/>
          <w:sz w:val="22"/>
          <w:szCs w:val="22"/>
        </w:rPr>
        <w:t xml:space="preserve"> any rights expressed or implied, to any invention owned by the Government or to which the Government is entitled to ownership, including but not limited to, any invention conceived or reduced to practice under this agreement, or under any patent application or patent owned by the Government or to which the Government is entitled to ownership.</w:t>
      </w:r>
    </w:p>
    <w:p w14:paraId="2B8179EF" w14:textId="77777777" w:rsidR="00E6160A" w:rsidRPr="00E6160A" w:rsidRDefault="00E6160A" w:rsidP="00E6160A">
      <w:pPr>
        <w:pStyle w:val="BodyText"/>
        <w:rPr>
          <w:rFonts w:ascii="Arial" w:hAnsi="Arial"/>
          <w:color w:val="000000"/>
          <w:sz w:val="22"/>
          <w:szCs w:val="22"/>
        </w:rPr>
      </w:pPr>
    </w:p>
    <w:p w14:paraId="212F9BB2"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 xml:space="preserve">(2) The Parties agree that </w:t>
      </w:r>
      <w:r>
        <w:rPr>
          <w:rFonts w:ascii="Arial" w:hAnsi="Arial"/>
          <w:color w:val="000000"/>
          <w:sz w:val="22"/>
          <w:szCs w:val="22"/>
        </w:rPr>
        <w:t xml:space="preserve">the Customer </w:t>
      </w:r>
      <w:r w:rsidRPr="00E6160A">
        <w:rPr>
          <w:rFonts w:ascii="Arial" w:hAnsi="Arial"/>
          <w:color w:val="000000"/>
          <w:sz w:val="22"/>
          <w:szCs w:val="22"/>
        </w:rPr>
        <w:t>shall have the right to seek a license, in accordance with Chapter 18 of Title 35, United States Code, as implemented within the Navy by SECNAVINST 5870.2D, for any invention conceived or first reduced to practice under this agreement.</w:t>
      </w:r>
    </w:p>
    <w:p w14:paraId="3A74B549" w14:textId="77777777" w:rsidR="00E6160A" w:rsidRPr="00E6160A" w:rsidRDefault="00E6160A" w:rsidP="00E6160A">
      <w:pPr>
        <w:pStyle w:val="BodyText"/>
        <w:rPr>
          <w:rFonts w:ascii="Arial" w:hAnsi="Arial"/>
          <w:color w:val="000000"/>
          <w:sz w:val="22"/>
          <w:szCs w:val="22"/>
        </w:rPr>
      </w:pPr>
    </w:p>
    <w:p w14:paraId="2A5B7F26" w14:textId="77777777" w:rsidR="00E6160A" w:rsidRPr="00E6160A" w:rsidRDefault="00E6160A" w:rsidP="00E6160A">
      <w:pPr>
        <w:pStyle w:val="BodyText"/>
        <w:ind w:left="720"/>
        <w:rPr>
          <w:rFonts w:ascii="Arial" w:hAnsi="Arial"/>
          <w:color w:val="000000"/>
          <w:sz w:val="22"/>
          <w:szCs w:val="22"/>
        </w:rPr>
      </w:pPr>
      <w:r w:rsidRPr="00E6160A">
        <w:rPr>
          <w:rFonts w:ascii="Arial" w:hAnsi="Arial"/>
          <w:color w:val="000000"/>
          <w:sz w:val="22"/>
          <w:szCs w:val="22"/>
        </w:rPr>
        <w:t>(3) Employees of either Party working under this agreement will report Subject Inventions to their employer within 90 days.  Each party shall notify the other Party of such Subject Inventions within 90 calendar days of the report by its employee(s).  Each party shall be entitled to own the Subject Inventions of its own employees.</w:t>
      </w:r>
    </w:p>
    <w:p w14:paraId="13298F2D" w14:textId="77777777" w:rsidR="00E6160A" w:rsidRPr="00E6160A" w:rsidRDefault="00E6160A" w:rsidP="00E6160A">
      <w:pPr>
        <w:pStyle w:val="BodyText"/>
        <w:rPr>
          <w:rFonts w:ascii="Arial" w:hAnsi="Arial"/>
          <w:color w:val="000000"/>
          <w:sz w:val="22"/>
          <w:szCs w:val="22"/>
        </w:rPr>
      </w:pPr>
    </w:p>
    <w:p w14:paraId="3C6677EE" w14:textId="77777777" w:rsidR="00E6160A" w:rsidRPr="005A6583" w:rsidRDefault="00E6160A" w:rsidP="005A6583">
      <w:pPr>
        <w:pStyle w:val="BodyText"/>
        <w:ind w:left="720"/>
        <w:rPr>
          <w:rFonts w:ascii="Arial" w:hAnsi="Arial"/>
          <w:color w:val="000000"/>
          <w:sz w:val="22"/>
          <w:szCs w:val="22"/>
        </w:rPr>
      </w:pPr>
      <w:r w:rsidRPr="00E6160A">
        <w:rPr>
          <w:rFonts w:ascii="Arial" w:hAnsi="Arial"/>
          <w:color w:val="000000"/>
          <w:sz w:val="22"/>
          <w:szCs w:val="22"/>
        </w:rPr>
        <w:t xml:space="preserve">(4) Each Party to this agreement whose employee(s) contribute to the making of a jointly invented Subject Invention shall have title in the form of an undivided interest in jointly </w:t>
      </w:r>
      <w:r w:rsidRPr="00E6160A">
        <w:rPr>
          <w:rFonts w:ascii="Arial" w:hAnsi="Arial"/>
          <w:color w:val="000000"/>
          <w:sz w:val="22"/>
          <w:szCs w:val="22"/>
        </w:rPr>
        <w:lastRenderedPageBreak/>
        <w:t>invented Subject Inventions.  The parties shall confer on all jointly invented Subject Inventions to determine which Party will file a patent application.</w:t>
      </w:r>
    </w:p>
    <w:p w14:paraId="4213C359" w14:textId="77777777" w:rsidR="008F595D" w:rsidRDefault="008F595D" w:rsidP="00E6160A">
      <w:pPr>
        <w:pStyle w:val="Heading3"/>
        <w:tabs>
          <w:tab w:val="left" w:pos="1080"/>
        </w:tabs>
        <w:rPr>
          <w:rFonts w:ascii="Arial" w:hAnsi="Arial"/>
          <w:sz w:val="22"/>
        </w:rPr>
      </w:pPr>
    </w:p>
    <w:p w14:paraId="0B39F7AA" w14:textId="77777777" w:rsidR="008F595D" w:rsidRDefault="008F595D" w:rsidP="00E6160A">
      <w:pPr>
        <w:pStyle w:val="Heading3"/>
        <w:tabs>
          <w:tab w:val="left" w:pos="1080"/>
        </w:tabs>
        <w:rPr>
          <w:rFonts w:ascii="Arial" w:hAnsi="Arial"/>
          <w:sz w:val="22"/>
        </w:rPr>
      </w:pPr>
      <w:r>
        <w:rPr>
          <w:rFonts w:ascii="Arial" w:hAnsi="Arial"/>
          <w:sz w:val="22"/>
        </w:rPr>
        <w:t>XVI.  EXPORT CONTROL</w:t>
      </w:r>
    </w:p>
    <w:p w14:paraId="49DEEF6D" w14:textId="77777777" w:rsidR="008F595D" w:rsidRDefault="008F595D" w:rsidP="00E6160A">
      <w:pPr>
        <w:pStyle w:val="Footer"/>
        <w:tabs>
          <w:tab w:val="clear" w:pos="4320"/>
          <w:tab w:val="clear" w:pos="8640"/>
          <w:tab w:val="left" w:pos="360"/>
          <w:tab w:val="left" w:pos="720"/>
        </w:tabs>
        <w:jc w:val="both"/>
        <w:rPr>
          <w:rFonts w:ascii="Arial" w:hAnsi="Arial"/>
          <w:sz w:val="22"/>
        </w:rPr>
      </w:pPr>
    </w:p>
    <w:p w14:paraId="08940B0F" w14:textId="77777777" w:rsidR="008F595D" w:rsidRDefault="008F595D" w:rsidP="00E6160A">
      <w:pPr>
        <w:tabs>
          <w:tab w:val="left" w:pos="360"/>
          <w:tab w:val="left" w:pos="720"/>
        </w:tabs>
        <w:jc w:val="both"/>
        <w:rPr>
          <w:rFonts w:ascii="Arial" w:hAnsi="Arial"/>
          <w:sz w:val="22"/>
        </w:rPr>
      </w:pPr>
      <w:r>
        <w:rPr>
          <w:rFonts w:ascii="Arial" w:hAnsi="Arial"/>
          <w:b/>
          <w:sz w:val="22"/>
        </w:rPr>
        <w:t xml:space="preserve">A.  Compliance With Export Laws.  </w:t>
      </w:r>
      <w:r>
        <w:rPr>
          <w:rFonts w:ascii="Arial" w:hAnsi="Arial"/>
          <w:sz w:val="22"/>
        </w:rPr>
        <w:t xml:space="preserve">Information exchanged under this Agreement may be subject to </w:t>
      </w:r>
      <w:smartTag w:uri="urn:schemas-microsoft-com:office:smarttags" w:element="place">
        <w:smartTag w:uri="urn:schemas-microsoft-com:office:smarttags" w:element="country-region">
          <w:r>
            <w:rPr>
              <w:rFonts w:ascii="Arial" w:hAnsi="Arial"/>
              <w:sz w:val="22"/>
            </w:rPr>
            <w:t>United States</w:t>
          </w:r>
        </w:smartTag>
      </w:smartTag>
      <w:r>
        <w:rPr>
          <w:rFonts w:ascii="Arial" w:hAnsi="Arial"/>
          <w:sz w:val="22"/>
        </w:rPr>
        <w:t xml:space="preserve"> export control laws and regulations under the Arms Export Control Act (AECA) (22 USC 2778).  The Customer is solely responsible for complying with all applicable </w:t>
      </w:r>
      <w:smartTag w:uri="urn:schemas-microsoft-com:office:smarttags" w:element="place">
        <w:smartTag w:uri="urn:schemas-microsoft-com:office:smarttags" w:element="country-region">
          <w:r>
            <w:rPr>
              <w:rFonts w:ascii="Arial" w:hAnsi="Arial"/>
              <w:sz w:val="22"/>
            </w:rPr>
            <w:t>United States</w:t>
          </w:r>
        </w:smartTag>
      </w:smartTag>
      <w:r>
        <w:rPr>
          <w:rFonts w:ascii="Arial" w:hAnsi="Arial"/>
          <w:sz w:val="22"/>
        </w:rPr>
        <w:t xml:space="preserve"> export control laws and regulations for information subject to the export control laws and regulations.  </w:t>
      </w:r>
    </w:p>
    <w:p w14:paraId="3278E57D" w14:textId="77777777" w:rsidR="008F595D" w:rsidRDefault="008F595D" w:rsidP="00E6160A">
      <w:pPr>
        <w:tabs>
          <w:tab w:val="left" w:pos="360"/>
          <w:tab w:val="left" w:pos="720"/>
        </w:tabs>
        <w:jc w:val="both"/>
        <w:rPr>
          <w:rFonts w:ascii="Arial" w:hAnsi="Arial"/>
          <w:sz w:val="22"/>
        </w:rPr>
      </w:pPr>
    </w:p>
    <w:p w14:paraId="6308B83C" w14:textId="77777777" w:rsidR="008F595D" w:rsidRDefault="008F595D" w:rsidP="00E6160A">
      <w:pPr>
        <w:jc w:val="both"/>
        <w:rPr>
          <w:rFonts w:ascii="Arial" w:hAnsi="Arial"/>
          <w:sz w:val="22"/>
        </w:rPr>
      </w:pPr>
      <w:r>
        <w:rPr>
          <w:rFonts w:ascii="Arial" w:hAnsi="Arial"/>
          <w:b/>
          <w:sz w:val="22"/>
        </w:rPr>
        <w:t xml:space="preserve">B.  Foreign Interest Disclosure.  </w:t>
      </w:r>
      <w:r>
        <w:rPr>
          <w:rFonts w:ascii="Arial" w:hAnsi="Arial"/>
          <w:sz w:val="22"/>
        </w:rPr>
        <w:t xml:space="preserve">Policy implementing the AECA requires that the Department of the Navy be aware of any workload related to this Agreement that may implicate </w:t>
      </w:r>
      <w:smartTag w:uri="urn:schemas-microsoft-com:office:smarttags" w:element="place">
        <w:smartTag w:uri="urn:schemas-microsoft-com:office:smarttags" w:element="country-region">
          <w:r>
            <w:rPr>
              <w:rFonts w:ascii="Arial" w:hAnsi="Arial"/>
              <w:sz w:val="22"/>
            </w:rPr>
            <w:t>United States</w:t>
          </w:r>
        </w:smartTag>
      </w:smartTag>
      <w:r>
        <w:rPr>
          <w:rFonts w:ascii="Arial" w:hAnsi="Arial"/>
          <w:sz w:val="22"/>
        </w:rPr>
        <w:t xml:space="preserve"> export control laws.  If the Customer is performing work related to this Agreement for a foreign company, the Customer must certify that: (1) the United States’ portion of the total work is of material significance; (2) the work with the foreign company involves meaningful contributions from both the Customer and foreign company; and, (3) the work does not merely represent a "pass through" of services from the United States to a foreign entity.</w:t>
      </w:r>
    </w:p>
    <w:p w14:paraId="6090CF1B" w14:textId="77777777" w:rsidR="008F595D" w:rsidRDefault="008F595D" w:rsidP="00E6160A">
      <w:pPr>
        <w:pStyle w:val="BodyText"/>
        <w:tabs>
          <w:tab w:val="left" w:pos="720"/>
          <w:tab w:val="left" w:pos="1080"/>
        </w:tabs>
        <w:rPr>
          <w:rFonts w:ascii="Arial" w:hAnsi="Arial"/>
          <w:b/>
          <w:sz w:val="22"/>
        </w:rPr>
      </w:pPr>
    </w:p>
    <w:p w14:paraId="2E661B92" w14:textId="77777777" w:rsidR="008F595D" w:rsidRDefault="008F595D" w:rsidP="00E6160A">
      <w:pPr>
        <w:pStyle w:val="BodyText"/>
        <w:tabs>
          <w:tab w:val="left" w:pos="720"/>
          <w:tab w:val="left" w:pos="1080"/>
        </w:tabs>
        <w:rPr>
          <w:rFonts w:ascii="Arial" w:hAnsi="Arial"/>
          <w:sz w:val="22"/>
        </w:rPr>
      </w:pPr>
      <w:r>
        <w:rPr>
          <w:rFonts w:ascii="Arial" w:hAnsi="Arial"/>
          <w:b/>
          <w:sz w:val="22"/>
        </w:rPr>
        <w:t xml:space="preserve">XVII.  NON-INTERFERENCE WITH MILTIARY </w:t>
      </w:r>
      <w:smartTag w:uri="urn:schemas-microsoft-com:office:smarttags" w:element="City">
        <w:smartTag w:uri="urn:schemas-microsoft-com:office:smarttags" w:element="place">
          <w:r>
            <w:rPr>
              <w:rFonts w:ascii="Arial" w:hAnsi="Arial"/>
              <w:b/>
              <w:sz w:val="22"/>
            </w:rPr>
            <w:t>MISSION</w:t>
          </w:r>
        </w:smartTag>
      </w:smartTag>
      <w:r>
        <w:rPr>
          <w:rFonts w:ascii="Arial" w:hAnsi="Arial"/>
          <w:b/>
          <w:sz w:val="22"/>
        </w:rPr>
        <w:t xml:space="preserve"> AND SCHEDULING</w:t>
      </w:r>
    </w:p>
    <w:p w14:paraId="1E3C84EF" w14:textId="77777777" w:rsidR="008F595D" w:rsidRDefault="008F595D" w:rsidP="00E6160A">
      <w:pPr>
        <w:pStyle w:val="BodyText"/>
        <w:tabs>
          <w:tab w:val="left" w:pos="720"/>
          <w:tab w:val="left" w:pos="1080"/>
        </w:tabs>
        <w:rPr>
          <w:rFonts w:ascii="Arial" w:hAnsi="Arial"/>
          <w:sz w:val="22"/>
        </w:rPr>
      </w:pPr>
    </w:p>
    <w:p w14:paraId="12C496F3" w14:textId="77777777" w:rsidR="008F595D" w:rsidRDefault="008F595D" w:rsidP="00E6160A">
      <w:pPr>
        <w:pStyle w:val="BodyText"/>
        <w:tabs>
          <w:tab w:val="left" w:pos="720"/>
          <w:tab w:val="left" w:pos="1080"/>
        </w:tabs>
        <w:rPr>
          <w:rFonts w:ascii="Arial" w:hAnsi="Arial"/>
          <w:sz w:val="22"/>
        </w:rPr>
      </w:pPr>
      <w:r>
        <w:rPr>
          <w:rFonts w:ascii="Arial" w:hAnsi="Arial"/>
          <w:b/>
          <w:sz w:val="22"/>
        </w:rPr>
        <w:t xml:space="preserve">A.  Non-Interference With Military </w:t>
      </w:r>
      <w:smartTag w:uri="urn:schemas-microsoft-com:office:smarttags" w:element="City">
        <w:smartTag w:uri="urn:schemas-microsoft-com:office:smarttags" w:element="place">
          <w:r>
            <w:rPr>
              <w:rFonts w:ascii="Arial" w:hAnsi="Arial"/>
              <w:b/>
              <w:sz w:val="22"/>
            </w:rPr>
            <w:t>Mission</w:t>
          </w:r>
        </w:smartTag>
      </w:smartTag>
      <w:r>
        <w:rPr>
          <w:rFonts w:ascii="Arial" w:hAnsi="Arial"/>
          <w:b/>
          <w:sz w:val="22"/>
        </w:rPr>
        <w:t xml:space="preserve">.  </w:t>
      </w:r>
      <w:r>
        <w:rPr>
          <w:rFonts w:ascii="Arial" w:hAnsi="Arial"/>
          <w:sz w:val="22"/>
        </w:rPr>
        <w:t xml:space="preserve">The Customer acknowledges that scheduling of the work to be performed hereunder is subject to the </w:t>
      </w:r>
      <w:r w:rsidR="00072579">
        <w:rPr>
          <w:rFonts w:ascii="Arial" w:hAnsi="Arial"/>
          <w:sz w:val="22"/>
        </w:rPr>
        <w:t xml:space="preserve">President, </w:t>
      </w:r>
      <w:smartTag w:uri="urn:schemas-microsoft-com:office:smarttags" w:element="place">
        <w:smartTag w:uri="urn:schemas-microsoft-com:office:smarttags" w:element="PlaceName">
          <w:r w:rsidR="00072579">
            <w:rPr>
              <w:rFonts w:ascii="Arial" w:hAnsi="Arial"/>
              <w:sz w:val="22"/>
            </w:rPr>
            <w:t>Naval</w:t>
          </w:r>
        </w:smartTag>
        <w:r w:rsidR="00072579">
          <w:rPr>
            <w:rFonts w:ascii="Arial" w:hAnsi="Arial"/>
            <w:sz w:val="22"/>
          </w:rPr>
          <w:t xml:space="preserve"> </w:t>
        </w:r>
        <w:smartTag w:uri="urn:schemas-microsoft-com:office:smarttags" w:element="PlaceName">
          <w:r w:rsidR="00072579">
            <w:rPr>
              <w:rFonts w:ascii="Arial" w:hAnsi="Arial"/>
              <w:sz w:val="22"/>
            </w:rPr>
            <w:t>Postgraduate</w:t>
          </w:r>
        </w:smartTag>
        <w:r w:rsidR="00072579">
          <w:rPr>
            <w:rFonts w:ascii="Arial" w:hAnsi="Arial"/>
            <w:sz w:val="22"/>
          </w:rPr>
          <w:t xml:space="preserve"> </w:t>
        </w:r>
        <w:smartTag w:uri="urn:schemas-microsoft-com:office:smarttags" w:element="PlaceType">
          <w:r w:rsidR="00072579">
            <w:rPr>
              <w:rFonts w:ascii="Arial" w:hAnsi="Arial"/>
              <w:sz w:val="22"/>
            </w:rPr>
            <w:t>School</w:t>
          </w:r>
        </w:smartTag>
      </w:smartTag>
      <w:r w:rsidR="00072579">
        <w:rPr>
          <w:rFonts w:ascii="Arial" w:hAnsi="Arial"/>
          <w:sz w:val="22"/>
        </w:rPr>
        <w:t>’s</w:t>
      </w:r>
      <w:r>
        <w:rPr>
          <w:rFonts w:ascii="Arial" w:hAnsi="Arial"/>
          <w:sz w:val="22"/>
        </w:rPr>
        <w:t xml:space="preserve"> primary responsibilities.  Work performed under the Agreement shall not interfere with the NPS’s military mission or otherwise interfere with the NPS’s work for the Department of Defense.</w:t>
      </w:r>
      <w:r>
        <w:rPr>
          <w:rFonts w:ascii="Arial" w:hAnsi="Arial"/>
          <w:b/>
          <w:sz w:val="22"/>
        </w:rPr>
        <w:t xml:space="preserve"> </w:t>
      </w:r>
    </w:p>
    <w:p w14:paraId="1ADF9EC1" w14:textId="77777777" w:rsidR="008F595D" w:rsidRDefault="008F595D" w:rsidP="00E6160A">
      <w:pPr>
        <w:pStyle w:val="BodyText"/>
        <w:tabs>
          <w:tab w:val="left" w:pos="720"/>
          <w:tab w:val="left" w:pos="1080"/>
        </w:tabs>
        <w:rPr>
          <w:rFonts w:ascii="Arial" w:hAnsi="Arial"/>
          <w:sz w:val="22"/>
        </w:rPr>
      </w:pPr>
    </w:p>
    <w:p w14:paraId="0FDA079E" w14:textId="77777777" w:rsidR="008F595D" w:rsidRDefault="008F595D" w:rsidP="00E6160A">
      <w:pPr>
        <w:pStyle w:val="BodyText"/>
        <w:tabs>
          <w:tab w:val="left" w:pos="720"/>
          <w:tab w:val="left" w:pos="1080"/>
        </w:tabs>
        <w:rPr>
          <w:rFonts w:ascii="Arial" w:hAnsi="Arial"/>
          <w:sz w:val="22"/>
        </w:rPr>
      </w:pPr>
      <w:r>
        <w:rPr>
          <w:rFonts w:ascii="Arial" w:hAnsi="Arial"/>
          <w:b/>
          <w:sz w:val="22"/>
        </w:rPr>
        <w:t>B.</w:t>
      </w:r>
      <w:r>
        <w:rPr>
          <w:rFonts w:ascii="Arial" w:hAnsi="Arial"/>
          <w:b/>
          <w:sz w:val="22"/>
        </w:rPr>
        <w:tab/>
        <w:t>Priority Scheduling.</w:t>
      </w:r>
      <w:r>
        <w:rPr>
          <w:rFonts w:ascii="Arial" w:hAnsi="Arial"/>
          <w:sz w:val="22"/>
        </w:rPr>
        <w:t xml:space="preserve">  Tasks that have a military department priority rating should be included in the </w:t>
      </w:r>
      <w:r w:rsidR="009D5A51">
        <w:rPr>
          <w:rFonts w:ascii="Arial" w:hAnsi="Arial"/>
          <w:sz w:val="22"/>
        </w:rPr>
        <w:t xml:space="preserve">Statement of Services or </w:t>
      </w:r>
      <w:r>
        <w:rPr>
          <w:rFonts w:ascii="Arial" w:hAnsi="Arial"/>
          <w:sz w:val="22"/>
        </w:rPr>
        <w:t>Task Description.  NPS resources shall be scheduled on the basis of a priority system that gives equitable consideration to all Department of Defense components.  Existing military department priority and precedence rating systems will be used when possible, but such systems must accommodate DoD priorities, and not discriminate among DoD programs on the basis of DoD component sponsorship.</w:t>
      </w:r>
    </w:p>
    <w:p w14:paraId="3A62E009" w14:textId="77777777" w:rsidR="008F595D" w:rsidRDefault="008F595D" w:rsidP="00E6160A">
      <w:pPr>
        <w:pStyle w:val="BodyText"/>
        <w:tabs>
          <w:tab w:val="left" w:pos="720"/>
          <w:tab w:val="left" w:pos="1080"/>
        </w:tabs>
        <w:rPr>
          <w:rFonts w:ascii="Arial" w:hAnsi="Arial"/>
          <w:sz w:val="22"/>
        </w:rPr>
      </w:pPr>
    </w:p>
    <w:p w14:paraId="7E39967A" w14:textId="77777777" w:rsidR="008F595D" w:rsidRDefault="008F595D" w:rsidP="00E6160A">
      <w:pPr>
        <w:pStyle w:val="BodyText"/>
        <w:tabs>
          <w:tab w:val="left" w:pos="720"/>
          <w:tab w:val="left" w:pos="1080"/>
        </w:tabs>
        <w:rPr>
          <w:rFonts w:ascii="Arial" w:hAnsi="Arial"/>
          <w:sz w:val="22"/>
        </w:rPr>
      </w:pPr>
      <w:r>
        <w:rPr>
          <w:rFonts w:ascii="Arial" w:hAnsi="Arial"/>
          <w:b/>
          <w:sz w:val="22"/>
        </w:rPr>
        <w:t>C.</w:t>
      </w:r>
      <w:r>
        <w:rPr>
          <w:rFonts w:ascii="Arial" w:hAnsi="Arial"/>
          <w:b/>
          <w:sz w:val="22"/>
        </w:rPr>
        <w:tab/>
        <w:t>Test Support Schedules.</w:t>
      </w:r>
      <w:r>
        <w:rPr>
          <w:rFonts w:ascii="Arial" w:hAnsi="Arial"/>
          <w:sz w:val="22"/>
        </w:rPr>
        <w:t xml:space="preserve">  While priorities and precedence ratings are a primary consideration, test support schedules shall also recognize specific time restrictions (such as launch windows and Defense Acquisition Board schedule milestones), and minimize delays to lower priority projects. </w:t>
      </w:r>
    </w:p>
    <w:p w14:paraId="024EC507" w14:textId="77777777" w:rsidR="008F595D" w:rsidRDefault="008F595D" w:rsidP="00E6160A">
      <w:pPr>
        <w:pStyle w:val="BodyText"/>
        <w:tabs>
          <w:tab w:val="left" w:pos="720"/>
          <w:tab w:val="left" w:pos="1080"/>
        </w:tabs>
        <w:rPr>
          <w:rFonts w:ascii="Arial" w:hAnsi="Arial"/>
          <w:sz w:val="22"/>
        </w:rPr>
      </w:pPr>
    </w:p>
    <w:p w14:paraId="22E95704" w14:textId="77777777" w:rsidR="008F595D" w:rsidRDefault="008F595D" w:rsidP="00E6160A">
      <w:pPr>
        <w:jc w:val="both"/>
        <w:rPr>
          <w:rFonts w:ascii="Arial" w:hAnsi="Arial"/>
          <w:sz w:val="22"/>
        </w:rPr>
      </w:pPr>
      <w:r>
        <w:rPr>
          <w:rFonts w:ascii="Arial" w:hAnsi="Arial"/>
          <w:b/>
          <w:sz w:val="22"/>
        </w:rPr>
        <w:t xml:space="preserve">D.  Interim Support for Scheduled Workload.  </w:t>
      </w:r>
      <w:r>
        <w:rPr>
          <w:rFonts w:ascii="Arial" w:hAnsi="Arial"/>
          <w:sz w:val="22"/>
        </w:rPr>
        <w:t xml:space="preserve">If at </w:t>
      </w:r>
      <w:proofErr w:type="spellStart"/>
      <w:r>
        <w:rPr>
          <w:rFonts w:ascii="Arial" w:hAnsi="Arial"/>
          <w:sz w:val="22"/>
        </w:rPr>
        <w:t>anytime</w:t>
      </w:r>
      <w:proofErr w:type="spellEnd"/>
      <w:r>
        <w:rPr>
          <w:rFonts w:ascii="Arial" w:hAnsi="Arial"/>
          <w:sz w:val="22"/>
        </w:rPr>
        <w:t xml:space="preserve"> the NPS is directed to realign its workload based on mission requirements, the Parties will confer and mutually agree upon an estimated time period the Customer may obtain interim support.  Once the NPS completes the directed mission requirement, the Customer and the NPS will mutually agree to a date, not to exceed two quarters away, to return the workload to the NPS.  </w:t>
      </w:r>
    </w:p>
    <w:p w14:paraId="6CBBF424" w14:textId="77777777" w:rsidR="008F595D" w:rsidRDefault="008F595D" w:rsidP="00E6160A">
      <w:pPr>
        <w:jc w:val="both"/>
        <w:rPr>
          <w:rFonts w:ascii="Arial" w:hAnsi="Arial"/>
          <w:sz w:val="22"/>
        </w:rPr>
      </w:pPr>
    </w:p>
    <w:p w14:paraId="0192090F" w14:textId="77777777" w:rsidR="008F595D" w:rsidRDefault="008F595D" w:rsidP="00E6160A">
      <w:pPr>
        <w:pStyle w:val="BodyText"/>
        <w:tabs>
          <w:tab w:val="left" w:pos="720"/>
          <w:tab w:val="left" w:pos="1080"/>
        </w:tabs>
        <w:rPr>
          <w:rFonts w:ascii="Arial" w:hAnsi="Arial"/>
          <w:sz w:val="22"/>
        </w:rPr>
      </w:pPr>
      <w:r>
        <w:rPr>
          <w:rFonts w:ascii="Arial" w:hAnsi="Arial"/>
          <w:b/>
          <w:sz w:val="22"/>
        </w:rPr>
        <w:t xml:space="preserve">E.  Secondary Sources.  </w:t>
      </w:r>
      <w:r>
        <w:rPr>
          <w:rFonts w:ascii="Arial" w:hAnsi="Arial"/>
          <w:sz w:val="22"/>
        </w:rPr>
        <w:t>The NPS is not obligated under this Agreement to assist the Customer in the development of any secondary source.  The Customer agrees that it will not use any competition sensitive information for internal purposes to establish independent capabilities without the NPS’s express consent.</w:t>
      </w:r>
    </w:p>
    <w:p w14:paraId="5A724137" w14:textId="77777777" w:rsidR="008F595D" w:rsidRDefault="008F595D" w:rsidP="00E6160A">
      <w:pPr>
        <w:pStyle w:val="Heading4"/>
        <w:tabs>
          <w:tab w:val="left" w:pos="360"/>
          <w:tab w:val="left" w:pos="720"/>
          <w:tab w:val="left" w:pos="1080"/>
          <w:tab w:val="left" w:pos="4320"/>
          <w:tab w:val="left" w:pos="7920"/>
        </w:tabs>
        <w:jc w:val="both"/>
        <w:rPr>
          <w:rFonts w:ascii="Arial" w:hAnsi="Arial"/>
          <w:sz w:val="22"/>
        </w:rPr>
      </w:pPr>
    </w:p>
    <w:p w14:paraId="6C3CC0BB" w14:textId="77777777" w:rsidR="008F595D" w:rsidRDefault="008F595D" w:rsidP="00E6160A">
      <w:pPr>
        <w:pStyle w:val="BodyText"/>
        <w:rPr>
          <w:rFonts w:ascii="Arial" w:hAnsi="Arial"/>
          <w:b/>
          <w:sz w:val="22"/>
        </w:rPr>
      </w:pPr>
      <w:r>
        <w:rPr>
          <w:rFonts w:ascii="Arial" w:hAnsi="Arial"/>
          <w:b/>
          <w:sz w:val="22"/>
        </w:rPr>
        <w:t xml:space="preserve">XVIII.  COMPETITION CERTIFICATION </w:t>
      </w:r>
    </w:p>
    <w:p w14:paraId="71BAC4DC" w14:textId="77777777" w:rsidR="008F595D" w:rsidRDefault="008F595D" w:rsidP="00E6160A">
      <w:pPr>
        <w:pStyle w:val="BodyText"/>
        <w:rPr>
          <w:rFonts w:ascii="Arial" w:hAnsi="Arial"/>
          <w:sz w:val="22"/>
        </w:rPr>
      </w:pPr>
      <w:r>
        <w:rPr>
          <w:rFonts w:ascii="Arial" w:hAnsi="Arial"/>
          <w:sz w:val="22"/>
        </w:rPr>
        <w:t xml:space="preserve">  </w:t>
      </w:r>
    </w:p>
    <w:p w14:paraId="251F20BD" w14:textId="77777777" w:rsidR="00072579" w:rsidRDefault="00072579" w:rsidP="00E6160A">
      <w:pPr>
        <w:pStyle w:val="BodyText"/>
        <w:tabs>
          <w:tab w:val="clear" w:pos="360"/>
          <w:tab w:val="left" w:pos="0"/>
        </w:tabs>
        <w:ind w:leftChars="-1" w:left="-2" w:firstLine="1"/>
        <w:rPr>
          <w:rFonts w:ascii="Arial" w:hAnsi="Arial"/>
          <w:sz w:val="22"/>
        </w:rPr>
      </w:pPr>
      <w:r w:rsidRPr="00072579">
        <w:rPr>
          <w:rFonts w:ascii="Arial" w:hAnsi="Arial"/>
          <w:sz w:val="22"/>
          <w:highlight w:val="lightGray"/>
        </w:rPr>
        <w:lastRenderedPageBreak/>
        <w:t>(Please choose A, B or C below.  If A applies, provide a statement of Certification of Non-competition.  If B applies, please identify the unique characteristics of NPS’s facilities or capabilities and why they are required.  If C applies, please choose one or more reasons from the list provided.)</w:t>
      </w:r>
    </w:p>
    <w:p w14:paraId="3637AD08" w14:textId="77777777" w:rsidR="00072579" w:rsidRDefault="00072579" w:rsidP="00E6160A">
      <w:pPr>
        <w:pStyle w:val="BodyText"/>
        <w:ind w:left="360"/>
        <w:rPr>
          <w:rFonts w:ascii="Arial" w:hAnsi="Arial"/>
          <w:sz w:val="22"/>
        </w:rPr>
      </w:pPr>
    </w:p>
    <w:p w14:paraId="10F5D27E" w14:textId="77777777" w:rsidR="008F595D" w:rsidRDefault="00072579" w:rsidP="00E6160A">
      <w:pPr>
        <w:pStyle w:val="BodyText"/>
        <w:tabs>
          <w:tab w:val="clear" w:pos="360"/>
          <w:tab w:val="left" w:pos="0"/>
        </w:tabs>
        <w:ind w:leftChars="-1" w:left="-2" w:firstLine="1"/>
        <w:rPr>
          <w:rFonts w:ascii="Arial" w:hAnsi="Arial"/>
          <w:b/>
          <w:sz w:val="22"/>
        </w:rPr>
      </w:pPr>
      <w:r>
        <w:rPr>
          <w:rFonts w:ascii="Arial" w:hAnsi="Arial"/>
          <w:sz w:val="22"/>
        </w:rPr>
        <w:t xml:space="preserve">A.  </w:t>
      </w:r>
      <w:r w:rsidR="00B15EDA">
        <w:rPr>
          <w:rFonts w:ascii="Arial" w:hAnsi="Arial"/>
          <w:sz w:val="22"/>
        </w:rPr>
        <w:t>Customer</w:t>
      </w:r>
      <w:r w:rsidR="008F595D">
        <w:rPr>
          <w:rFonts w:ascii="Arial" w:hAnsi="Arial"/>
          <w:sz w:val="22"/>
        </w:rPr>
        <w:t xml:space="preserve"> does hereby expressly state and certify that the provision of services by [</w:t>
      </w:r>
      <w:r w:rsidR="008F595D" w:rsidRPr="00072579">
        <w:rPr>
          <w:rFonts w:ascii="Arial" w:hAnsi="Arial"/>
          <w:sz w:val="22"/>
          <w:highlight w:val="lightGray"/>
          <w:u w:val="single"/>
        </w:rPr>
        <w:t>insert name of NPS</w:t>
      </w:r>
      <w:r w:rsidR="008F595D">
        <w:rPr>
          <w:rFonts w:ascii="Arial" w:hAnsi="Arial"/>
          <w:sz w:val="22"/>
        </w:rPr>
        <w:t xml:space="preserve">] under this Agreement does not result in competition with the private sector.  </w:t>
      </w:r>
      <w:r w:rsidR="00B15EDA">
        <w:rPr>
          <w:rFonts w:ascii="Arial" w:hAnsi="Arial"/>
          <w:sz w:val="22"/>
        </w:rPr>
        <w:t>Customer</w:t>
      </w:r>
      <w:r w:rsidR="008F595D">
        <w:rPr>
          <w:rFonts w:ascii="Arial" w:hAnsi="Arial"/>
          <w:sz w:val="22"/>
        </w:rPr>
        <w:t xml:space="preserve"> has provided a Certification of Non-Competition that is made a part of this </w:t>
      </w:r>
      <w:proofErr w:type="gramStart"/>
      <w:r w:rsidR="008F595D">
        <w:rPr>
          <w:rFonts w:ascii="Arial" w:hAnsi="Arial"/>
          <w:sz w:val="22"/>
        </w:rPr>
        <w:t xml:space="preserve">Agreement;  </w:t>
      </w:r>
      <w:r w:rsidR="008F595D">
        <w:rPr>
          <w:rFonts w:ascii="Arial" w:hAnsi="Arial"/>
          <w:b/>
          <w:sz w:val="22"/>
        </w:rPr>
        <w:t>or</w:t>
      </w:r>
      <w:proofErr w:type="gramEnd"/>
    </w:p>
    <w:p w14:paraId="4198E34C" w14:textId="77777777" w:rsidR="008F595D" w:rsidRDefault="008F595D" w:rsidP="00E6160A">
      <w:pPr>
        <w:pStyle w:val="BodyText"/>
        <w:tabs>
          <w:tab w:val="clear" w:pos="360"/>
          <w:tab w:val="left" w:pos="0"/>
        </w:tabs>
        <w:ind w:leftChars="-1" w:left="-2" w:firstLine="1"/>
        <w:rPr>
          <w:rFonts w:ascii="Arial" w:hAnsi="Arial"/>
          <w:sz w:val="22"/>
        </w:rPr>
      </w:pPr>
    </w:p>
    <w:p w14:paraId="2154A4F1" w14:textId="77777777" w:rsidR="008F595D" w:rsidRDefault="00072579" w:rsidP="00E6160A">
      <w:pPr>
        <w:pStyle w:val="BodyText"/>
        <w:tabs>
          <w:tab w:val="clear" w:pos="360"/>
          <w:tab w:val="left" w:pos="0"/>
        </w:tabs>
        <w:ind w:leftChars="-1" w:left="-2" w:firstLine="1"/>
        <w:rPr>
          <w:rFonts w:ascii="Arial" w:hAnsi="Arial"/>
          <w:b/>
          <w:sz w:val="22"/>
        </w:rPr>
      </w:pPr>
      <w:r>
        <w:rPr>
          <w:rFonts w:ascii="Arial" w:hAnsi="Arial"/>
          <w:sz w:val="22"/>
        </w:rPr>
        <w:t xml:space="preserve">B.  </w:t>
      </w:r>
      <w:r w:rsidR="00B15EDA">
        <w:rPr>
          <w:rFonts w:ascii="Arial" w:hAnsi="Arial"/>
          <w:sz w:val="22"/>
        </w:rPr>
        <w:t>Customer</w:t>
      </w:r>
      <w:r w:rsidR="008F595D">
        <w:rPr>
          <w:rFonts w:ascii="Arial" w:hAnsi="Arial"/>
          <w:sz w:val="22"/>
        </w:rPr>
        <w:t xml:space="preserve"> certifies that the services of [</w:t>
      </w:r>
      <w:r w:rsidR="008F595D" w:rsidRPr="00072579">
        <w:rPr>
          <w:rFonts w:ascii="Arial" w:hAnsi="Arial"/>
          <w:sz w:val="22"/>
          <w:highlight w:val="lightGray"/>
          <w:u w:val="single"/>
        </w:rPr>
        <w:t>insert name of NPS</w:t>
      </w:r>
      <w:r w:rsidR="008F595D">
        <w:rPr>
          <w:rFonts w:ascii="Arial" w:hAnsi="Arial"/>
          <w:sz w:val="22"/>
        </w:rPr>
        <w:t xml:space="preserve">] 's facility/capability required by </w:t>
      </w:r>
      <w:r w:rsidR="00B15EDA">
        <w:rPr>
          <w:rFonts w:ascii="Arial" w:hAnsi="Arial"/>
          <w:sz w:val="22"/>
        </w:rPr>
        <w:t>Customer</w:t>
      </w:r>
      <w:r w:rsidR="008F595D">
        <w:rPr>
          <w:rFonts w:ascii="Arial" w:hAnsi="Arial"/>
          <w:sz w:val="22"/>
        </w:rPr>
        <w:t xml:space="preserve"> is known to have unique characteristics of [</w:t>
      </w:r>
      <w:r w:rsidR="008F595D" w:rsidRPr="00072579">
        <w:rPr>
          <w:rFonts w:ascii="Arial" w:hAnsi="Arial"/>
          <w:sz w:val="22"/>
          <w:highlight w:val="lightGray"/>
          <w:u w:val="single"/>
        </w:rPr>
        <w:t>identify what the unique characteristics are and why they are required</w:t>
      </w:r>
      <w:r w:rsidR="008F595D">
        <w:rPr>
          <w:rFonts w:ascii="Arial" w:hAnsi="Arial"/>
          <w:sz w:val="22"/>
        </w:rPr>
        <w:t xml:space="preserve">], and is therefore not in competition with any private entity;  </w:t>
      </w:r>
      <w:r w:rsidR="008F595D">
        <w:rPr>
          <w:rFonts w:ascii="Arial" w:hAnsi="Arial"/>
          <w:b/>
          <w:sz w:val="22"/>
        </w:rPr>
        <w:t>or</w:t>
      </w:r>
    </w:p>
    <w:p w14:paraId="47486C38" w14:textId="77777777" w:rsidR="008F595D" w:rsidRDefault="008F595D" w:rsidP="00E6160A">
      <w:pPr>
        <w:pStyle w:val="BodyText"/>
        <w:tabs>
          <w:tab w:val="clear" w:pos="360"/>
          <w:tab w:val="left" w:pos="0"/>
        </w:tabs>
        <w:ind w:leftChars="-1" w:left="-2" w:firstLine="1"/>
        <w:rPr>
          <w:rFonts w:ascii="Arial" w:hAnsi="Arial"/>
          <w:sz w:val="22"/>
        </w:rPr>
      </w:pPr>
    </w:p>
    <w:p w14:paraId="406C82CD" w14:textId="77777777" w:rsidR="008F595D" w:rsidRDefault="00072579" w:rsidP="00E6160A">
      <w:pPr>
        <w:pStyle w:val="BodyText"/>
        <w:tabs>
          <w:tab w:val="clear" w:pos="360"/>
          <w:tab w:val="left" w:pos="0"/>
        </w:tabs>
        <w:ind w:leftChars="-1" w:left="-2" w:firstLine="1"/>
        <w:rPr>
          <w:rFonts w:ascii="Arial" w:hAnsi="Arial"/>
          <w:sz w:val="22"/>
        </w:rPr>
      </w:pPr>
      <w:r>
        <w:rPr>
          <w:rFonts w:ascii="Arial" w:hAnsi="Arial"/>
          <w:sz w:val="22"/>
        </w:rPr>
        <w:t xml:space="preserve">C.  </w:t>
      </w:r>
      <w:r w:rsidR="00B15EDA">
        <w:rPr>
          <w:rFonts w:ascii="Arial" w:hAnsi="Arial"/>
          <w:sz w:val="22"/>
        </w:rPr>
        <w:t>Customer</w:t>
      </w:r>
      <w:r w:rsidR="008F595D">
        <w:rPr>
          <w:rFonts w:ascii="Arial" w:hAnsi="Arial"/>
          <w:sz w:val="22"/>
        </w:rPr>
        <w:t xml:space="preserve"> certifies that although alternative commercial facilities/capability are known or thought to exist, the commercial company cannot meet </w:t>
      </w:r>
      <w:r w:rsidR="00B15EDA">
        <w:rPr>
          <w:rFonts w:ascii="Arial" w:hAnsi="Arial"/>
          <w:sz w:val="22"/>
        </w:rPr>
        <w:t>Customer</w:t>
      </w:r>
      <w:r w:rsidR="008F595D">
        <w:rPr>
          <w:rFonts w:ascii="Arial" w:hAnsi="Arial"/>
          <w:sz w:val="22"/>
        </w:rPr>
        <w:t>'s requirements for reasons of:</w:t>
      </w:r>
    </w:p>
    <w:p w14:paraId="1DE2BFE0" w14:textId="77777777" w:rsidR="008F595D" w:rsidRDefault="008F595D" w:rsidP="00E6160A">
      <w:pPr>
        <w:pStyle w:val="BodyText"/>
        <w:rPr>
          <w:rFonts w:ascii="Arial" w:hAnsi="Arial"/>
          <w:sz w:val="22"/>
        </w:rPr>
      </w:pPr>
    </w:p>
    <w:p w14:paraId="1EE7C034" w14:textId="77777777" w:rsidR="008F595D" w:rsidRDefault="008F595D" w:rsidP="00E6160A">
      <w:pPr>
        <w:pStyle w:val="BodyText"/>
        <w:tabs>
          <w:tab w:val="left" w:pos="720"/>
          <w:tab w:val="left" w:pos="1080"/>
        </w:tabs>
        <w:rPr>
          <w:rFonts w:ascii="Arial" w:hAnsi="Arial"/>
          <w:sz w:val="22"/>
        </w:rPr>
      </w:pPr>
      <w:r>
        <w:rPr>
          <w:rFonts w:ascii="Arial" w:hAnsi="Arial"/>
          <w:sz w:val="22"/>
        </w:rPr>
        <w:tab/>
      </w:r>
      <w:r>
        <w:rPr>
          <w:rFonts w:ascii="Arial" w:hAnsi="Arial"/>
          <w:sz w:val="22"/>
        </w:rPr>
        <w:tab/>
        <w:t>-</w:t>
      </w:r>
      <w:r>
        <w:rPr>
          <w:rFonts w:ascii="Arial" w:hAnsi="Arial"/>
          <w:sz w:val="22"/>
        </w:rPr>
        <w:tab/>
        <w:t>Technical Capability</w:t>
      </w:r>
    </w:p>
    <w:p w14:paraId="3BC55DD6" w14:textId="77777777" w:rsidR="008F595D" w:rsidRDefault="008F595D" w:rsidP="00E6160A">
      <w:pPr>
        <w:pStyle w:val="BodyText"/>
        <w:tabs>
          <w:tab w:val="left" w:pos="720"/>
          <w:tab w:val="left" w:pos="1080"/>
        </w:tabs>
        <w:rPr>
          <w:rFonts w:ascii="Arial" w:hAnsi="Arial"/>
          <w:sz w:val="22"/>
        </w:rPr>
      </w:pPr>
      <w:r>
        <w:rPr>
          <w:rFonts w:ascii="Arial" w:hAnsi="Arial"/>
          <w:sz w:val="22"/>
        </w:rPr>
        <w:tab/>
      </w:r>
      <w:r>
        <w:rPr>
          <w:rFonts w:ascii="Arial" w:hAnsi="Arial"/>
          <w:sz w:val="22"/>
        </w:rPr>
        <w:tab/>
        <w:t>-</w:t>
      </w:r>
      <w:r>
        <w:rPr>
          <w:rFonts w:ascii="Arial" w:hAnsi="Arial"/>
          <w:sz w:val="22"/>
        </w:rPr>
        <w:tab/>
        <w:t>Timely Access to Services; Capability to Meet Customer's Schedule Needs</w:t>
      </w:r>
    </w:p>
    <w:p w14:paraId="1DADB781" w14:textId="77777777" w:rsidR="008F595D" w:rsidRDefault="008F595D" w:rsidP="00E6160A">
      <w:pPr>
        <w:pStyle w:val="BodyText"/>
        <w:tabs>
          <w:tab w:val="left" w:pos="720"/>
          <w:tab w:val="left" w:pos="1080"/>
        </w:tabs>
        <w:rPr>
          <w:rFonts w:ascii="Arial" w:hAnsi="Arial"/>
          <w:sz w:val="22"/>
        </w:rPr>
      </w:pPr>
      <w:r>
        <w:rPr>
          <w:rFonts w:ascii="Arial" w:hAnsi="Arial"/>
          <w:sz w:val="22"/>
        </w:rPr>
        <w:tab/>
      </w:r>
      <w:r>
        <w:rPr>
          <w:rFonts w:ascii="Arial" w:hAnsi="Arial"/>
          <w:sz w:val="22"/>
        </w:rPr>
        <w:tab/>
        <w:t>-</w:t>
      </w:r>
      <w:r>
        <w:rPr>
          <w:rFonts w:ascii="Arial" w:hAnsi="Arial"/>
          <w:sz w:val="22"/>
        </w:rPr>
        <w:tab/>
        <w:t>Availability of Appropriate Security</w:t>
      </w:r>
    </w:p>
    <w:p w14:paraId="2C65A4C2" w14:textId="77777777" w:rsidR="008F595D" w:rsidRDefault="008F595D" w:rsidP="00E6160A">
      <w:pPr>
        <w:pStyle w:val="BodyText"/>
        <w:tabs>
          <w:tab w:val="left" w:pos="720"/>
          <w:tab w:val="left" w:pos="1080"/>
        </w:tabs>
        <w:rPr>
          <w:rFonts w:ascii="Arial" w:hAnsi="Arial"/>
          <w:sz w:val="22"/>
        </w:rPr>
      </w:pPr>
      <w:r>
        <w:rPr>
          <w:rFonts w:ascii="Arial" w:hAnsi="Arial"/>
          <w:sz w:val="22"/>
        </w:rPr>
        <w:tab/>
      </w:r>
      <w:r>
        <w:rPr>
          <w:rFonts w:ascii="Arial" w:hAnsi="Arial"/>
          <w:sz w:val="22"/>
        </w:rPr>
        <w:tab/>
        <w:t>-</w:t>
      </w:r>
      <w:r>
        <w:rPr>
          <w:rFonts w:ascii="Arial" w:hAnsi="Arial"/>
          <w:sz w:val="22"/>
        </w:rPr>
        <w:tab/>
        <w:t>The Only Available Source is the Customer's Competitor</w:t>
      </w:r>
    </w:p>
    <w:p w14:paraId="526E7899" w14:textId="77777777" w:rsidR="008F595D" w:rsidRDefault="008F595D" w:rsidP="00E6160A">
      <w:pPr>
        <w:pStyle w:val="BodyText"/>
        <w:tabs>
          <w:tab w:val="left" w:pos="720"/>
          <w:tab w:val="left" w:pos="1080"/>
        </w:tabs>
        <w:ind w:left="1080" w:hanging="1080"/>
        <w:rPr>
          <w:rFonts w:ascii="Arial" w:hAnsi="Arial"/>
          <w:sz w:val="22"/>
        </w:rPr>
      </w:pPr>
      <w:r>
        <w:rPr>
          <w:rFonts w:ascii="Arial" w:hAnsi="Arial"/>
          <w:sz w:val="22"/>
        </w:rPr>
        <w:tab/>
      </w:r>
      <w:r>
        <w:rPr>
          <w:rFonts w:ascii="Arial" w:hAnsi="Arial"/>
          <w:sz w:val="22"/>
        </w:rPr>
        <w:tab/>
        <w:t>-</w:t>
      </w:r>
      <w:r>
        <w:rPr>
          <w:rFonts w:ascii="Arial" w:hAnsi="Arial"/>
          <w:sz w:val="22"/>
        </w:rPr>
        <w:tab/>
        <w:t>The Customer Requires a Unique Combination of Integrated Products or Services</w:t>
      </w:r>
    </w:p>
    <w:p w14:paraId="7315626A" w14:textId="77777777" w:rsidR="008F595D" w:rsidRDefault="008F595D" w:rsidP="00E6160A">
      <w:pPr>
        <w:pStyle w:val="BodyText"/>
        <w:numPr>
          <w:ilvl w:val="0"/>
          <w:numId w:val="3"/>
        </w:numPr>
        <w:tabs>
          <w:tab w:val="left" w:pos="720"/>
        </w:tabs>
        <w:rPr>
          <w:rFonts w:ascii="Arial" w:hAnsi="Arial"/>
          <w:sz w:val="22"/>
        </w:rPr>
      </w:pPr>
      <w:r>
        <w:rPr>
          <w:rFonts w:ascii="Arial" w:hAnsi="Arial"/>
          <w:sz w:val="22"/>
        </w:rPr>
        <w:t>Commercial Source Identified Does Not Want the Work</w:t>
      </w:r>
    </w:p>
    <w:p w14:paraId="166D7EBC" w14:textId="77777777" w:rsidR="008F595D" w:rsidRDefault="008F595D" w:rsidP="00E6160A">
      <w:pPr>
        <w:pStyle w:val="BodyText"/>
        <w:rPr>
          <w:rFonts w:ascii="Arial" w:hAnsi="Arial"/>
          <w:sz w:val="22"/>
        </w:rPr>
      </w:pPr>
    </w:p>
    <w:p w14:paraId="01A3C074" w14:textId="77777777" w:rsidR="008F595D" w:rsidRDefault="008F595D" w:rsidP="00E6160A">
      <w:pPr>
        <w:pStyle w:val="Heading4"/>
        <w:tabs>
          <w:tab w:val="left" w:pos="360"/>
          <w:tab w:val="left" w:pos="720"/>
          <w:tab w:val="left" w:pos="1080"/>
          <w:tab w:val="left" w:pos="4320"/>
          <w:tab w:val="left" w:pos="7920"/>
        </w:tabs>
        <w:jc w:val="both"/>
        <w:rPr>
          <w:rFonts w:ascii="Arial" w:hAnsi="Arial"/>
          <w:sz w:val="22"/>
        </w:rPr>
      </w:pPr>
      <w:r>
        <w:rPr>
          <w:rFonts w:ascii="Arial" w:hAnsi="Arial"/>
          <w:sz w:val="22"/>
        </w:rPr>
        <w:t>XIX.  CHANGES</w:t>
      </w:r>
    </w:p>
    <w:p w14:paraId="021AC091"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575A2469" w14:textId="77777777" w:rsidR="008F595D" w:rsidRDefault="008F595D" w:rsidP="00E6160A">
      <w:pPr>
        <w:pStyle w:val="BodyText"/>
        <w:tabs>
          <w:tab w:val="clear" w:pos="360"/>
        </w:tabs>
        <w:rPr>
          <w:rFonts w:ascii="Arial" w:hAnsi="Arial"/>
          <w:sz w:val="22"/>
        </w:rPr>
      </w:pPr>
      <w:r>
        <w:rPr>
          <w:rFonts w:ascii="Arial" w:hAnsi="Arial"/>
          <w:sz w:val="22"/>
        </w:rPr>
        <w:t xml:space="preserve">The parties must mutually agree by written amendment to this Agreement upon any changes to this Agreement.  No oral statements may modify or otherwise affect the terms of this Agreement.  </w:t>
      </w:r>
      <w:r>
        <w:rPr>
          <w:rFonts w:ascii="Arial" w:hAnsi="Arial"/>
          <w:sz w:val="22"/>
          <w:u w:val="single"/>
        </w:rPr>
        <w:t>[</w:t>
      </w:r>
      <w:r w:rsidRPr="00072579">
        <w:rPr>
          <w:rFonts w:ascii="Arial" w:hAnsi="Arial"/>
          <w:sz w:val="22"/>
          <w:highlight w:val="lightGray"/>
          <w:u w:val="single"/>
        </w:rPr>
        <w:t>Insert</w:t>
      </w:r>
      <w:r w:rsidR="00BD6C2F">
        <w:rPr>
          <w:rFonts w:ascii="Arial" w:hAnsi="Arial"/>
          <w:sz w:val="22"/>
          <w:highlight w:val="lightGray"/>
          <w:u w:val="single"/>
        </w:rPr>
        <w:t xml:space="preserve"> name and</w:t>
      </w:r>
      <w:r w:rsidRPr="00072579">
        <w:rPr>
          <w:rFonts w:ascii="Arial" w:hAnsi="Arial"/>
          <w:sz w:val="22"/>
          <w:highlight w:val="lightGray"/>
          <w:u w:val="single"/>
        </w:rPr>
        <w:t xml:space="preserve"> title of Customer</w:t>
      </w:r>
      <w:r w:rsidR="00072579" w:rsidRPr="00072579">
        <w:rPr>
          <w:rFonts w:ascii="Arial" w:hAnsi="Arial"/>
          <w:sz w:val="22"/>
          <w:highlight w:val="lightGray"/>
          <w:u w:val="single"/>
        </w:rPr>
        <w:t xml:space="preserve"> </w:t>
      </w:r>
      <w:r w:rsidRPr="00072579">
        <w:rPr>
          <w:rFonts w:ascii="Arial" w:hAnsi="Arial"/>
          <w:sz w:val="22"/>
          <w:highlight w:val="lightGray"/>
          <w:u w:val="single"/>
        </w:rPr>
        <w:t>authorized representative</w:t>
      </w:r>
      <w:r w:rsidR="00BD6C2F">
        <w:rPr>
          <w:rFonts w:ascii="Arial" w:hAnsi="Arial"/>
          <w:sz w:val="22"/>
          <w:highlight w:val="lightGray"/>
          <w:u w:val="single"/>
        </w:rPr>
        <w:t>]</w:t>
      </w:r>
      <w:r w:rsidR="00BD6C2F">
        <w:rPr>
          <w:rFonts w:ascii="Arial" w:hAnsi="Arial"/>
          <w:sz w:val="22"/>
          <w:u w:val="single"/>
        </w:rPr>
        <w:t xml:space="preserve"> </w:t>
      </w:r>
      <w:r w:rsidRPr="00BD6C2F">
        <w:rPr>
          <w:rFonts w:ascii="Arial" w:hAnsi="Arial"/>
          <w:sz w:val="22"/>
        </w:rPr>
        <w:t>or successor</w:t>
      </w:r>
      <w:r w:rsidR="00BD6C2F">
        <w:rPr>
          <w:rFonts w:ascii="Arial" w:hAnsi="Arial"/>
          <w:sz w:val="22"/>
        </w:rPr>
        <w:t xml:space="preserve"> </w:t>
      </w:r>
      <w:r>
        <w:rPr>
          <w:rFonts w:ascii="Arial" w:hAnsi="Arial"/>
          <w:sz w:val="22"/>
        </w:rPr>
        <w:t xml:space="preserve">on behalf of the Customer and </w:t>
      </w:r>
      <w:r w:rsidR="0062558D" w:rsidRPr="0062558D">
        <w:rPr>
          <w:rFonts w:ascii="Arial" w:hAnsi="Arial"/>
          <w:sz w:val="22"/>
        </w:rPr>
        <w:t>Director, Research and Sponsored Programs Office</w:t>
      </w:r>
      <w:r w:rsidRPr="0062558D">
        <w:rPr>
          <w:rFonts w:ascii="Arial" w:hAnsi="Arial"/>
          <w:sz w:val="22"/>
        </w:rPr>
        <w:t xml:space="preserve"> or authorized subordinate</w:t>
      </w:r>
      <w:r>
        <w:rPr>
          <w:rFonts w:ascii="Arial" w:hAnsi="Arial"/>
          <w:sz w:val="22"/>
        </w:rPr>
        <w:t xml:space="preserve"> on behalf of the NPS are the only persons authorized to approve changes in the terms of this Agreement.  Specific individuals for this purpose will be identified in a separate letter attached to this Agreement.  Any change of authorized representatives or alternates will be effective upon receipt of official written notification.</w:t>
      </w:r>
    </w:p>
    <w:p w14:paraId="3833BC27" w14:textId="77777777" w:rsidR="008F595D" w:rsidRDefault="008F595D" w:rsidP="00E6160A">
      <w:pPr>
        <w:pStyle w:val="Heading3"/>
        <w:tabs>
          <w:tab w:val="left" w:pos="1160"/>
        </w:tabs>
        <w:rPr>
          <w:rFonts w:ascii="Arial" w:hAnsi="Arial"/>
          <w:sz w:val="22"/>
        </w:rPr>
      </w:pPr>
    </w:p>
    <w:p w14:paraId="33C5F3E5" w14:textId="77777777" w:rsidR="008F595D" w:rsidRDefault="008F595D" w:rsidP="00E6160A">
      <w:pPr>
        <w:pStyle w:val="Heading3"/>
        <w:tabs>
          <w:tab w:val="left" w:pos="1160"/>
        </w:tabs>
        <w:rPr>
          <w:rFonts w:ascii="Arial" w:hAnsi="Arial"/>
          <w:sz w:val="22"/>
        </w:rPr>
      </w:pPr>
      <w:r>
        <w:rPr>
          <w:rFonts w:ascii="Arial" w:hAnsi="Arial"/>
          <w:sz w:val="22"/>
        </w:rPr>
        <w:t xml:space="preserve">XX.  DISPUTES </w:t>
      </w:r>
    </w:p>
    <w:p w14:paraId="4C2A55DB" w14:textId="77777777" w:rsidR="008F595D" w:rsidRDefault="008F595D" w:rsidP="00E6160A">
      <w:pPr>
        <w:tabs>
          <w:tab w:val="left" w:pos="360"/>
          <w:tab w:val="left" w:pos="720"/>
          <w:tab w:val="left" w:pos="1160"/>
        </w:tabs>
        <w:jc w:val="both"/>
        <w:rPr>
          <w:rFonts w:ascii="Arial" w:hAnsi="Arial"/>
          <w:sz w:val="22"/>
        </w:rPr>
      </w:pPr>
    </w:p>
    <w:p w14:paraId="0F2C9F35" w14:textId="77777777" w:rsidR="008F595D" w:rsidRDefault="008F595D" w:rsidP="00E6160A">
      <w:pPr>
        <w:jc w:val="both"/>
        <w:rPr>
          <w:rFonts w:ascii="Arial" w:hAnsi="Arial"/>
          <w:sz w:val="22"/>
        </w:rPr>
      </w:pPr>
      <w:r>
        <w:rPr>
          <w:rFonts w:ascii="Arial" w:hAnsi="Arial"/>
          <w:sz w:val="22"/>
        </w:rPr>
        <w:t xml:space="preserve">Any dispute arising under the Agreement, which is not disposed of by agreement of the parties, shall be decided by the </w:t>
      </w:r>
      <w:r w:rsidR="00072579" w:rsidRPr="00072579">
        <w:rPr>
          <w:rFonts w:ascii="Arial" w:hAnsi="Arial"/>
          <w:sz w:val="22"/>
        </w:rPr>
        <w:t>Office of General Counsel</w:t>
      </w:r>
      <w:r>
        <w:rPr>
          <w:rFonts w:ascii="Arial" w:hAnsi="Arial"/>
          <w:sz w:val="22"/>
        </w:rPr>
        <w:t xml:space="preserve"> on behalf of the NPS who shall reduce the decision to writing and shall furnish a copy to </w:t>
      </w:r>
      <w:r>
        <w:rPr>
          <w:rFonts w:ascii="Arial" w:hAnsi="Arial"/>
          <w:sz w:val="22"/>
          <w:u w:val="single"/>
        </w:rPr>
        <w:t>[</w:t>
      </w:r>
      <w:r w:rsidRPr="00FE1FD3">
        <w:rPr>
          <w:rFonts w:ascii="Arial" w:hAnsi="Arial"/>
          <w:sz w:val="22"/>
          <w:highlight w:val="lightGray"/>
          <w:u w:val="single"/>
        </w:rPr>
        <w:t>insert Customer name</w:t>
      </w:r>
      <w:r>
        <w:rPr>
          <w:rFonts w:ascii="Arial" w:hAnsi="Arial"/>
          <w:sz w:val="22"/>
          <w:u w:val="single"/>
        </w:rPr>
        <w:t>]</w:t>
      </w:r>
      <w:r>
        <w:rPr>
          <w:rFonts w:ascii="Arial" w:hAnsi="Arial"/>
          <w:sz w:val="22"/>
        </w:rPr>
        <w:t xml:space="preserve">.  The decision shall be final unless, within 15 calendar days from the date of receipt of the decision, the Customer furnishes </w:t>
      </w:r>
      <w:r w:rsidR="00FE1FD3" w:rsidRPr="00FE1FD3">
        <w:rPr>
          <w:rFonts w:ascii="Arial" w:hAnsi="Arial"/>
          <w:sz w:val="22"/>
        </w:rPr>
        <w:t xml:space="preserve">the President of NPS </w:t>
      </w:r>
      <w:r>
        <w:rPr>
          <w:rFonts w:ascii="Arial" w:hAnsi="Arial"/>
          <w:sz w:val="22"/>
        </w:rPr>
        <w:t xml:space="preserve">with a request for reconsideration.  The reviewing official will review the record to determine whether the initial decision was reasonable.  The Customer shall be afforded an opportunity to submit additional supporting documentation and rationale.  The decision of the reviewing official shall be final. </w:t>
      </w:r>
    </w:p>
    <w:p w14:paraId="3DE47644" w14:textId="77777777" w:rsidR="008F595D" w:rsidRDefault="008F595D" w:rsidP="00E6160A">
      <w:pPr>
        <w:pStyle w:val="Heading4"/>
        <w:jc w:val="both"/>
        <w:rPr>
          <w:rFonts w:ascii="Arial" w:hAnsi="Arial"/>
          <w:sz w:val="22"/>
        </w:rPr>
      </w:pPr>
    </w:p>
    <w:p w14:paraId="0099E985" w14:textId="77777777" w:rsidR="008F595D" w:rsidRDefault="008F595D" w:rsidP="00E6160A">
      <w:pPr>
        <w:pStyle w:val="Heading4"/>
        <w:jc w:val="both"/>
        <w:rPr>
          <w:rFonts w:ascii="Arial" w:hAnsi="Arial"/>
          <w:sz w:val="22"/>
        </w:rPr>
      </w:pPr>
      <w:r>
        <w:rPr>
          <w:rFonts w:ascii="Arial" w:hAnsi="Arial"/>
          <w:sz w:val="22"/>
        </w:rPr>
        <w:t>XXI.  SUSPENSION/TERMINATION BY NPS</w:t>
      </w:r>
    </w:p>
    <w:p w14:paraId="2BA04C7D" w14:textId="77777777" w:rsidR="008F595D" w:rsidRDefault="008F595D" w:rsidP="00E6160A">
      <w:pPr>
        <w:jc w:val="both"/>
        <w:rPr>
          <w:rFonts w:ascii="Arial" w:hAnsi="Arial"/>
          <w:sz w:val="22"/>
        </w:rPr>
      </w:pPr>
    </w:p>
    <w:p w14:paraId="3FA32197" w14:textId="77777777" w:rsidR="008F595D" w:rsidRDefault="008F595D" w:rsidP="00E6160A">
      <w:pPr>
        <w:jc w:val="both"/>
        <w:rPr>
          <w:rFonts w:ascii="Arial" w:hAnsi="Arial"/>
          <w:sz w:val="22"/>
        </w:rPr>
      </w:pPr>
      <w:r>
        <w:rPr>
          <w:rFonts w:ascii="Arial" w:hAnsi="Arial"/>
          <w:b/>
          <w:sz w:val="22"/>
        </w:rPr>
        <w:t>A.</w:t>
      </w:r>
      <w:r>
        <w:rPr>
          <w:rFonts w:ascii="Arial" w:hAnsi="Arial"/>
          <w:sz w:val="22"/>
        </w:rPr>
        <w:t xml:space="preserve">  </w:t>
      </w:r>
      <w:r>
        <w:rPr>
          <w:rFonts w:ascii="Arial" w:hAnsi="Arial"/>
          <w:b/>
          <w:sz w:val="22"/>
        </w:rPr>
        <w:t xml:space="preserve">Suspension/Termination.  </w:t>
      </w:r>
      <w:r>
        <w:rPr>
          <w:rFonts w:ascii="Arial" w:hAnsi="Arial"/>
          <w:sz w:val="22"/>
        </w:rPr>
        <w:t xml:space="preserve">The NPS reserves the right per Federal law to suspend or terminate all or part of its performance under this Agreement in the event that such performance is deemed to interfere, for any reason, with the NPS’s military work/mission.  The right to suspend </w:t>
      </w:r>
      <w:r>
        <w:rPr>
          <w:rFonts w:ascii="Arial" w:hAnsi="Arial"/>
          <w:sz w:val="22"/>
        </w:rPr>
        <w:lastRenderedPageBreak/>
        <w:t xml:space="preserve">or terminate performance hereunder will be in addition to the right reserved by the Government to suspend or terminate performance under this Agreement for unusual and compelling circumstances when the national interest of the </w:t>
      </w:r>
      <w:smartTag w:uri="urn:schemas-microsoft-com:office:smarttags" w:element="place">
        <w:smartTag w:uri="urn:schemas-microsoft-com:office:smarttags" w:element="country-region">
          <w:r>
            <w:rPr>
              <w:rFonts w:ascii="Arial" w:hAnsi="Arial"/>
              <w:sz w:val="22"/>
            </w:rPr>
            <w:t>United States</w:t>
          </w:r>
        </w:smartTag>
      </w:smartTag>
      <w:r>
        <w:rPr>
          <w:rFonts w:ascii="Arial" w:hAnsi="Arial"/>
          <w:sz w:val="22"/>
        </w:rPr>
        <w:t xml:space="preserve"> so requires or to protect public health or safety.  When the NPS determines that it is in the best interest of the Government, it reserves the right to terminate this Agreement without cause after thirty (30) days written notice.</w:t>
      </w:r>
    </w:p>
    <w:p w14:paraId="704C7C73" w14:textId="77777777" w:rsidR="008F595D" w:rsidRDefault="008F595D" w:rsidP="00E6160A">
      <w:pPr>
        <w:jc w:val="both"/>
        <w:rPr>
          <w:rFonts w:ascii="Arial" w:hAnsi="Arial"/>
          <w:sz w:val="22"/>
        </w:rPr>
      </w:pPr>
    </w:p>
    <w:p w14:paraId="414F4129" w14:textId="77777777" w:rsidR="008F595D" w:rsidRDefault="008F595D" w:rsidP="00E6160A">
      <w:pPr>
        <w:jc w:val="both"/>
        <w:rPr>
          <w:rFonts w:ascii="Arial" w:hAnsi="Arial"/>
          <w:sz w:val="22"/>
        </w:rPr>
      </w:pPr>
      <w:r>
        <w:rPr>
          <w:rFonts w:ascii="Arial" w:hAnsi="Arial"/>
          <w:b/>
          <w:sz w:val="22"/>
        </w:rPr>
        <w:t>B.  Mitigation.</w:t>
      </w:r>
      <w:r>
        <w:rPr>
          <w:rFonts w:ascii="Arial" w:hAnsi="Arial"/>
          <w:sz w:val="22"/>
        </w:rPr>
        <w:t xml:space="preserve">  The NPS will attempt to mitigate any suspension or termination of services.  However, the NPS cannot be held liable for any cost accruing to the Customer as a result of any cancellation or suspension.</w:t>
      </w:r>
    </w:p>
    <w:p w14:paraId="1883A5A0" w14:textId="77777777" w:rsidR="008F595D" w:rsidRDefault="008F595D" w:rsidP="00E6160A">
      <w:pPr>
        <w:tabs>
          <w:tab w:val="left" w:pos="360"/>
          <w:tab w:val="left" w:pos="720"/>
          <w:tab w:val="left" w:pos="1160"/>
        </w:tabs>
        <w:jc w:val="both"/>
        <w:rPr>
          <w:rFonts w:ascii="Arial" w:hAnsi="Arial"/>
          <w:sz w:val="22"/>
        </w:rPr>
      </w:pPr>
    </w:p>
    <w:p w14:paraId="0D75BBE7" w14:textId="77777777" w:rsidR="008F595D" w:rsidRDefault="008F595D" w:rsidP="00E6160A">
      <w:pPr>
        <w:pStyle w:val="Heading3"/>
        <w:tabs>
          <w:tab w:val="left" w:pos="1160"/>
        </w:tabs>
        <w:rPr>
          <w:rFonts w:ascii="Arial" w:hAnsi="Arial"/>
          <w:sz w:val="22"/>
        </w:rPr>
      </w:pPr>
      <w:r>
        <w:rPr>
          <w:rFonts w:ascii="Arial" w:hAnsi="Arial"/>
          <w:sz w:val="22"/>
        </w:rPr>
        <w:t>XXII.  TERMINATION BY CUSTOMER</w:t>
      </w:r>
    </w:p>
    <w:p w14:paraId="78B6390C" w14:textId="77777777" w:rsidR="008F595D" w:rsidRDefault="008F595D" w:rsidP="00E6160A">
      <w:pPr>
        <w:tabs>
          <w:tab w:val="left" w:pos="360"/>
          <w:tab w:val="left" w:pos="720"/>
          <w:tab w:val="left" w:pos="1160"/>
        </w:tabs>
        <w:jc w:val="both"/>
        <w:rPr>
          <w:rFonts w:ascii="Arial" w:hAnsi="Arial"/>
          <w:sz w:val="22"/>
        </w:rPr>
      </w:pPr>
    </w:p>
    <w:p w14:paraId="01B7810B" w14:textId="77777777" w:rsidR="008F595D" w:rsidRDefault="008F595D" w:rsidP="00E6160A">
      <w:pPr>
        <w:tabs>
          <w:tab w:val="left" w:pos="360"/>
          <w:tab w:val="left" w:pos="720"/>
          <w:tab w:val="left" w:pos="1160"/>
        </w:tabs>
        <w:jc w:val="both"/>
        <w:rPr>
          <w:rFonts w:ascii="Arial" w:hAnsi="Arial"/>
          <w:sz w:val="22"/>
        </w:rPr>
      </w:pPr>
      <w:r>
        <w:rPr>
          <w:rFonts w:ascii="Arial" w:hAnsi="Arial"/>
          <w:b/>
          <w:sz w:val="22"/>
        </w:rPr>
        <w:t>A.</w:t>
      </w:r>
      <w:r>
        <w:rPr>
          <w:rFonts w:ascii="Arial" w:hAnsi="Arial"/>
          <w:b/>
          <w:sz w:val="22"/>
        </w:rPr>
        <w:tab/>
        <w:t>Termination.</w:t>
      </w:r>
      <w:r>
        <w:rPr>
          <w:rFonts w:ascii="Arial" w:hAnsi="Arial"/>
          <w:sz w:val="22"/>
        </w:rPr>
        <w:t xml:space="preserve">  The Customer may terminate this Agreement upon </w:t>
      </w:r>
      <w:r w:rsidR="0062558D">
        <w:rPr>
          <w:rFonts w:ascii="Arial" w:hAnsi="Arial"/>
          <w:sz w:val="22"/>
        </w:rPr>
        <w:t xml:space="preserve">thirty (30) </w:t>
      </w:r>
      <w:r>
        <w:rPr>
          <w:rFonts w:ascii="Arial" w:hAnsi="Arial"/>
          <w:sz w:val="22"/>
        </w:rPr>
        <w:t>days written notice to the NPS.  The Customer will provide written Notice of Termination that shall include instructions for disposition of assets, equipment, material, and work in progress.  If the Customer elects to terminate this Agreement, the Customer shall remain responsible for all costs incurred by the NPS in complying with the terms of the Notice of Termination.  The Customer shall also be responsible to the NPS for all costs incurred in tearing down any facility and/or restoring the facility area to the “like condition” it was in before preparations were made to conduct these tasks, and for any other termination costs resulting directly from the termination.</w:t>
      </w:r>
    </w:p>
    <w:p w14:paraId="77DE23E3" w14:textId="77777777" w:rsidR="008F595D" w:rsidRDefault="008F595D" w:rsidP="00E6160A">
      <w:pPr>
        <w:tabs>
          <w:tab w:val="left" w:pos="360"/>
          <w:tab w:val="left" w:pos="720"/>
          <w:tab w:val="left" w:pos="1160"/>
        </w:tabs>
        <w:jc w:val="both"/>
        <w:rPr>
          <w:rFonts w:ascii="Arial" w:hAnsi="Arial"/>
          <w:sz w:val="22"/>
        </w:rPr>
      </w:pPr>
    </w:p>
    <w:p w14:paraId="2013B1B5" w14:textId="77777777" w:rsidR="008F595D" w:rsidRDefault="008F595D" w:rsidP="00E6160A">
      <w:pPr>
        <w:tabs>
          <w:tab w:val="left" w:pos="360"/>
          <w:tab w:val="left" w:pos="720"/>
          <w:tab w:val="left" w:pos="1080"/>
          <w:tab w:val="left" w:pos="4320"/>
          <w:tab w:val="left" w:pos="7920"/>
        </w:tabs>
        <w:jc w:val="both"/>
        <w:rPr>
          <w:rFonts w:ascii="Arial" w:hAnsi="Arial"/>
          <w:sz w:val="22"/>
        </w:rPr>
      </w:pPr>
      <w:r>
        <w:rPr>
          <w:rFonts w:ascii="Arial" w:hAnsi="Arial"/>
          <w:b/>
          <w:sz w:val="22"/>
        </w:rPr>
        <w:t>B.  Customer Property.</w:t>
      </w:r>
      <w:r>
        <w:rPr>
          <w:rFonts w:ascii="Arial" w:hAnsi="Arial"/>
          <w:sz w:val="22"/>
        </w:rPr>
        <w:t xml:space="preserve">  In case of termination or cancellation of this Agreement, the Customer agrees to issue the NPS shipping instructions or other disposal instructions for any Customer-provided property.  The Customer will pay for all handling and shipping costs associated with Customer-furnished property.  Customer property will only be stored by specific written addendum to this Agreement, signed by the designated authorized representatives.</w:t>
      </w:r>
    </w:p>
    <w:p w14:paraId="2E952913" w14:textId="77777777" w:rsidR="008F595D" w:rsidRDefault="008F595D" w:rsidP="00E6160A">
      <w:pPr>
        <w:tabs>
          <w:tab w:val="left" w:pos="360"/>
          <w:tab w:val="left" w:pos="720"/>
          <w:tab w:val="left" w:pos="1160"/>
        </w:tabs>
        <w:jc w:val="both"/>
        <w:rPr>
          <w:rFonts w:ascii="Arial" w:hAnsi="Arial"/>
          <w:b/>
          <w:sz w:val="22"/>
        </w:rPr>
      </w:pPr>
    </w:p>
    <w:p w14:paraId="2B5579D9" w14:textId="77777777" w:rsidR="008F595D" w:rsidRDefault="008F595D" w:rsidP="00E6160A">
      <w:pPr>
        <w:tabs>
          <w:tab w:val="left" w:pos="360"/>
          <w:tab w:val="left" w:pos="720"/>
          <w:tab w:val="left" w:pos="1160"/>
        </w:tabs>
        <w:jc w:val="both"/>
        <w:rPr>
          <w:rFonts w:ascii="Arial" w:hAnsi="Arial"/>
          <w:sz w:val="22"/>
        </w:rPr>
      </w:pPr>
      <w:r>
        <w:rPr>
          <w:rFonts w:ascii="Arial" w:hAnsi="Arial"/>
          <w:b/>
          <w:sz w:val="22"/>
        </w:rPr>
        <w:t>C.</w:t>
      </w:r>
      <w:r>
        <w:rPr>
          <w:rFonts w:ascii="Arial" w:hAnsi="Arial"/>
          <w:b/>
          <w:sz w:val="22"/>
        </w:rPr>
        <w:tab/>
        <w:t>Other Rights or Remedies.</w:t>
      </w:r>
      <w:r>
        <w:rPr>
          <w:rFonts w:ascii="Arial" w:hAnsi="Arial"/>
          <w:sz w:val="22"/>
        </w:rPr>
        <w:t xml:space="preserve">  The rights and remedies of the NPS provided by this clause are in addition to any other rights and remedies provided by law or this Agreement.</w:t>
      </w:r>
    </w:p>
    <w:p w14:paraId="0930394D" w14:textId="77777777" w:rsidR="008F595D" w:rsidRDefault="008F595D" w:rsidP="00E6160A">
      <w:pPr>
        <w:pStyle w:val="Heading2"/>
        <w:jc w:val="both"/>
        <w:rPr>
          <w:rFonts w:ascii="Arial" w:hAnsi="Arial"/>
          <w:sz w:val="22"/>
        </w:rPr>
      </w:pPr>
    </w:p>
    <w:p w14:paraId="1A12ECAE" w14:textId="77777777" w:rsidR="008F595D" w:rsidRDefault="008F595D" w:rsidP="00E6160A">
      <w:pPr>
        <w:pStyle w:val="Heading2"/>
        <w:jc w:val="both"/>
        <w:rPr>
          <w:rFonts w:ascii="Arial" w:hAnsi="Arial"/>
          <w:sz w:val="22"/>
        </w:rPr>
      </w:pPr>
      <w:r>
        <w:rPr>
          <w:rFonts w:ascii="Arial" w:hAnsi="Arial"/>
          <w:sz w:val="22"/>
        </w:rPr>
        <w:t>XXIII.  GOVERNING LAW</w:t>
      </w:r>
    </w:p>
    <w:p w14:paraId="630EA168" w14:textId="77777777" w:rsidR="008F595D" w:rsidRDefault="008F595D" w:rsidP="00E6160A">
      <w:pPr>
        <w:jc w:val="both"/>
        <w:rPr>
          <w:rFonts w:ascii="Arial" w:hAnsi="Arial"/>
          <w:sz w:val="22"/>
        </w:rPr>
      </w:pPr>
    </w:p>
    <w:p w14:paraId="4352F696" w14:textId="77777777" w:rsidR="008F595D" w:rsidRDefault="008F595D" w:rsidP="00E6160A">
      <w:pPr>
        <w:pStyle w:val="BodyText"/>
        <w:rPr>
          <w:rFonts w:ascii="Arial" w:hAnsi="Arial"/>
          <w:sz w:val="22"/>
        </w:rPr>
      </w:pPr>
      <w:r>
        <w:rPr>
          <w:rFonts w:ascii="Arial" w:hAnsi="Arial"/>
          <w:sz w:val="22"/>
        </w:rPr>
        <w:t>Irrespective of the place of performance or signing of this Agreement, this Agreement shall be governed by and interpreted only in accordance with Federal law and regulations.</w:t>
      </w:r>
    </w:p>
    <w:p w14:paraId="60CAB03B" w14:textId="77777777" w:rsidR="008F595D" w:rsidRDefault="008F595D" w:rsidP="00E6160A">
      <w:pPr>
        <w:pStyle w:val="Heading3"/>
        <w:tabs>
          <w:tab w:val="left" w:pos="1160"/>
        </w:tabs>
        <w:rPr>
          <w:rFonts w:ascii="Arial" w:hAnsi="Arial"/>
          <w:sz w:val="22"/>
        </w:rPr>
      </w:pPr>
    </w:p>
    <w:p w14:paraId="5AD7BC2C" w14:textId="77777777" w:rsidR="008F595D" w:rsidRDefault="008F595D" w:rsidP="00E6160A">
      <w:pPr>
        <w:pStyle w:val="Heading3"/>
        <w:tabs>
          <w:tab w:val="left" w:pos="1160"/>
        </w:tabs>
        <w:rPr>
          <w:rFonts w:ascii="Arial" w:hAnsi="Arial"/>
          <w:sz w:val="22"/>
        </w:rPr>
      </w:pPr>
      <w:r>
        <w:rPr>
          <w:rFonts w:ascii="Arial" w:hAnsi="Arial"/>
          <w:sz w:val="22"/>
        </w:rPr>
        <w:t xml:space="preserve">XXIV.  ORDER OF PRECEDENCE </w:t>
      </w:r>
    </w:p>
    <w:p w14:paraId="215ABDAD" w14:textId="77777777" w:rsidR="008F595D" w:rsidRDefault="008F595D" w:rsidP="00E6160A">
      <w:pPr>
        <w:tabs>
          <w:tab w:val="left" w:pos="360"/>
          <w:tab w:val="left" w:pos="720"/>
          <w:tab w:val="left" w:pos="1160"/>
        </w:tabs>
        <w:jc w:val="both"/>
        <w:rPr>
          <w:rFonts w:ascii="Arial" w:hAnsi="Arial"/>
          <w:sz w:val="22"/>
        </w:rPr>
      </w:pPr>
      <w:r>
        <w:rPr>
          <w:rFonts w:ascii="Arial" w:hAnsi="Arial"/>
          <w:sz w:val="22"/>
        </w:rPr>
        <w:tab/>
      </w:r>
    </w:p>
    <w:p w14:paraId="312B5996" w14:textId="77777777" w:rsidR="008F595D" w:rsidRDefault="008F595D" w:rsidP="00E6160A">
      <w:pPr>
        <w:tabs>
          <w:tab w:val="left" w:pos="360"/>
          <w:tab w:val="left" w:pos="720"/>
          <w:tab w:val="left" w:pos="1160"/>
        </w:tabs>
        <w:jc w:val="both"/>
        <w:rPr>
          <w:rFonts w:ascii="Arial" w:hAnsi="Arial"/>
          <w:sz w:val="22"/>
        </w:rPr>
      </w:pPr>
      <w:r>
        <w:rPr>
          <w:rFonts w:ascii="Arial" w:hAnsi="Arial"/>
          <w:sz w:val="22"/>
        </w:rPr>
        <w:t>The rights and obligations of the parties to this Agreement shall be subject to and governed by these Agreement clauses and the other documents incorporated by reference.  Any inconsistency in the Agreement shall be resolved by giving precedence in the following order:</w:t>
      </w:r>
    </w:p>
    <w:p w14:paraId="67188AC2" w14:textId="77777777" w:rsidR="008F595D" w:rsidRDefault="008F595D" w:rsidP="00E6160A">
      <w:pPr>
        <w:tabs>
          <w:tab w:val="left" w:pos="360"/>
          <w:tab w:val="left" w:pos="720"/>
          <w:tab w:val="left" w:pos="1160"/>
        </w:tabs>
        <w:jc w:val="both"/>
        <w:rPr>
          <w:rFonts w:ascii="Arial" w:hAnsi="Arial"/>
          <w:sz w:val="22"/>
        </w:rPr>
      </w:pPr>
    </w:p>
    <w:p w14:paraId="33902851" w14:textId="77777777" w:rsidR="008F595D" w:rsidRDefault="008F595D" w:rsidP="00E6160A">
      <w:pPr>
        <w:tabs>
          <w:tab w:val="left" w:pos="360"/>
          <w:tab w:val="left" w:pos="720"/>
          <w:tab w:val="left" w:pos="1160"/>
        </w:tabs>
        <w:jc w:val="both"/>
        <w:rPr>
          <w:rFonts w:ascii="Arial" w:hAnsi="Arial"/>
          <w:sz w:val="22"/>
        </w:rPr>
      </w:pPr>
      <w:r>
        <w:rPr>
          <w:rFonts w:ascii="Arial" w:hAnsi="Arial"/>
          <w:sz w:val="22"/>
        </w:rPr>
        <w:tab/>
      </w:r>
      <w:r>
        <w:rPr>
          <w:rFonts w:ascii="Arial" w:hAnsi="Arial"/>
          <w:sz w:val="22"/>
        </w:rPr>
        <w:tab/>
        <w:t xml:space="preserve">(1) Technical Services Agreement provisions including clauses; </w:t>
      </w:r>
    </w:p>
    <w:p w14:paraId="3C677E39" w14:textId="77777777" w:rsidR="008F595D" w:rsidRDefault="008F595D" w:rsidP="00E6160A">
      <w:pPr>
        <w:tabs>
          <w:tab w:val="left" w:pos="360"/>
          <w:tab w:val="left" w:pos="720"/>
          <w:tab w:val="left" w:pos="1160"/>
        </w:tabs>
        <w:jc w:val="both"/>
        <w:rPr>
          <w:rFonts w:ascii="Arial" w:hAnsi="Arial"/>
          <w:sz w:val="22"/>
        </w:rPr>
      </w:pPr>
      <w:r>
        <w:rPr>
          <w:rFonts w:ascii="Arial" w:hAnsi="Arial"/>
          <w:sz w:val="22"/>
        </w:rPr>
        <w:tab/>
      </w:r>
      <w:r>
        <w:rPr>
          <w:rFonts w:ascii="Arial" w:hAnsi="Arial"/>
          <w:sz w:val="22"/>
        </w:rPr>
        <w:tab/>
        <w:t>(2) The Task Description Document; and,</w:t>
      </w:r>
    </w:p>
    <w:p w14:paraId="69621F88" w14:textId="77777777" w:rsidR="008F595D" w:rsidRDefault="008F595D" w:rsidP="00E6160A">
      <w:pPr>
        <w:pStyle w:val="BodyText"/>
        <w:tabs>
          <w:tab w:val="clear" w:pos="360"/>
          <w:tab w:val="left" w:pos="1160"/>
        </w:tabs>
        <w:rPr>
          <w:rFonts w:ascii="Arial" w:hAnsi="Arial"/>
          <w:sz w:val="22"/>
        </w:rPr>
      </w:pPr>
      <w:r>
        <w:rPr>
          <w:rFonts w:ascii="Arial" w:hAnsi="Arial"/>
          <w:sz w:val="22"/>
        </w:rPr>
        <w:t xml:space="preserve">            (3) Other documents incorporated by reference.</w:t>
      </w:r>
    </w:p>
    <w:p w14:paraId="7460818A" w14:textId="77777777" w:rsidR="008F595D" w:rsidRDefault="008F595D" w:rsidP="00E6160A">
      <w:pPr>
        <w:pStyle w:val="Footer"/>
        <w:tabs>
          <w:tab w:val="clear" w:pos="8640"/>
          <w:tab w:val="left" w:pos="360"/>
          <w:tab w:val="left" w:pos="720"/>
          <w:tab w:val="left" w:pos="1080"/>
          <w:tab w:val="left" w:pos="4320"/>
          <w:tab w:val="left" w:pos="7920"/>
        </w:tabs>
        <w:jc w:val="both"/>
        <w:rPr>
          <w:rFonts w:ascii="Arial" w:hAnsi="Arial"/>
          <w:b/>
          <w:sz w:val="22"/>
        </w:rPr>
      </w:pPr>
    </w:p>
    <w:p w14:paraId="355682DF" w14:textId="77777777" w:rsidR="008F595D" w:rsidRDefault="008F595D" w:rsidP="00E6160A">
      <w:pPr>
        <w:pStyle w:val="Footer"/>
        <w:tabs>
          <w:tab w:val="clear" w:pos="8640"/>
          <w:tab w:val="left" w:pos="360"/>
          <w:tab w:val="left" w:pos="720"/>
          <w:tab w:val="left" w:pos="1080"/>
          <w:tab w:val="left" w:pos="4320"/>
          <w:tab w:val="left" w:pos="7920"/>
        </w:tabs>
        <w:jc w:val="both"/>
        <w:rPr>
          <w:rFonts w:ascii="Arial" w:hAnsi="Arial"/>
          <w:b/>
          <w:sz w:val="22"/>
        </w:rPr>
      </w:pPr>
      <w:r>
        <w:rPr>
          <w:rFonts w:ascii="Arial" w:hAnsi="Arial"/>
          <w:b/>
          <w:sz w:val="22"/>
        </w:rPr>
        <w:t>XXV.  ENTIRE AGREEMENT</w:t>
      </w:r>
    </w:p>
    <w:p w14:paraId="52E762AD" w14:textId="77777777" w:rsidR="008F595D" w:rsidRDefault="008F595D" w:rsidP="00E6160A">
      <w:pPr>
        <w:tabs>
          <w:tab w:val="left" w:pos="360"/>
          <w:tab w:val="left" w:pos="720"/>
          <w:tab w:val="left" w:pos="1080"/>
          <w:tab w:val="left" w:pos="4320"/>
          <w:tab w:val="left" w:pos="7920"/>
        </w:tabs>
        <w:jc w:val="both"/>
        <w:rPr>
          <w:rFonts w:ascii="Arial" w:hAnsi="Arial"/>
          <w:sz w:val="22"/>
        </w:rPr>
      </w:pPr>
    </w:p>
    <w:p w14:paraId="11C1737F" w14:textId="77777777" w:rsidR="008F595D" w:rsidRDefault="008F595D" w:rsidP="00E6160A">
      <w:pPr>
        <w:jc w:val="both"/>
        <w:rPr>
          <w:rFonts w:ascii="Arial" w:hAnsi="Arial"/>
          <w:sz w:val="22"/>
        </w:rPr>
      </w:pPr>
      <w:r>
        <w:rPr>
          <w:rFonts w:ascii="Arial" w:hAnsi="Arial"/>
          <w:sz w:val="22"/>
        </w:rPr>
        <w:t xml:space="preserve">This Agreement, with all attachments and documents incorporated by reference, constitutes the entire Agreement of the Parties and supersedes any and all prior agreements, understandings and communications between the Customer and the NPS related to the subject matter of this Agreement.  </w:t>
      </w:r>
    </w:p>
    <w:p w14:paraId="45789126" w14:textId="77777777" w:rsidR="008F595D" w:rsidRDefault="008F595D" w:rsidP="00E6160A">
      <w:pPr>
        <w:tabs>
          <w:tab w:val="left" w:pos="360"/>
          <w:tab w:val="left" w:pos="720"/>
          <w:tab w:val="left" w:pos="1080"/>
          <w:tab w:val="left" w:pos="4320"/>
          <w:tab w:val="left" w:pos="7920"/>
        </w:tabs>
        <w:jc w:val="both"/>
        <w:rPr>
          <w:rFonts w:ascii="Arial" w:hAnsi="Arial"/>
          <w:sz w:val="22"/>
        </w:rPr>
      </w:pPr>
    </w:p>
    <w:sectPr w:rsidR="008F595D" w:rsidSect="003A61A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1EEE0" w14:textId="77777777" w:rsidR="007F6F7F" w:rsidRDefault="007F6F7F">
      <w:r>
        <w:separator/>
      </w:r>
    </w:p>
  </w:endnote>
  <w:endnote w:type="continuationSeparator" w:id="0">
    <w:p w14:paraId="5E87A556" w14:textId="77777777" w:rsidR="007F6F7F" w:rsidRDefault="007F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0" w:usb1="E9DFFFFF" w:usb2="0000003F" w:usb3="00000000" w:csb0="003F01FF" w:csb1="00000000"/>
  </w:font>
  <w:font w:name="Geneva">
    <w:altName w:val="Arial"/>
    <w:charset w:val="00"/>
    <w:family w:val="auto"/>
    <w:pitch w:val="variable"/>
    <w:sig w:usb0="E00002FF" w:usb1="5200205F" w:usb2="00A0C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CD60" w14:textId="77777777" w:rsidR="0085346C" w:rsidRDefault="0085346C">
    <w:pPr>
      <w:pStyle w:val="Footer"/>
      <w:rPr>
        <w:sz w:val="16"/>
      </w:rPr>
    </w:pPr>
    <w:r>
      <w:rPr>
        <w:sz w:val="16"/>
      </w:rPr>
      <w:t>NPS: Technical Services Agreement</w:t>
    </w:r>
    <w:r>
      <w:rPr>
        <w:sz w:val="16"/>
      </w:rPr>
      <w:tab/>
    </w:r>
    <w:r>
      <w:rPr>
        <w:sz w:val="16"/>
      </w:rPr>
      <w:tab/>
      <w:t xml:space="preserve">         </w:t>
    </w:r>
  </w:p>
  <w:p w14:paraId="3256D7BC" w14:textId="77777777" w:rsidR="0085346C" w:rsidRDefault="001D5E25">
    <w:pPr>
      <w:pStyle w:val="Footer"/>
      <w:rPr>
        <w:sz w:val="16"/>
      </w:rPr>
    </w:pPr>
    <w:r>
      <w:rPr>
        <w:sz w:val="16"/>
      </w:rPr>
      <w:t xml:space="preserve">December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FECB" w14:textId="77777777" w:rsidR="0085346C" w:rsidRDefault="0085346C">
    <w:pPr>
      <w:pStyle w:val="Footer"/>
      <w:rPr>
        <w:sz w:val="16"/>
      </w:rPr>
    </w:pPr>
    <w:r>
      <w:rPr>
        <w:sz w:val="16"/>
      </w:rPr>
      <w:t>NPS: Technical Services Agreement</w:t>
    </w:r>
    <w:r>
      <w:rPr>
        <w:sz w:val="16"/>
      </w:rPr>
      <w:tab/>
    </w:r>
    <w:r>
      <w:rPr>
        <w:sz w:val="16"/>
      </w:rPr>
      <w:tab/>
      <w:t xml:space="preserve">         </w:t>
    </w:r>
  </w:p>
  <w:p w14:paraId="3147661F" w14:textId="77777777" w:rsidR="0085346C" w:rsidRDefault="006D21F8">
    <w:pPr>
      <w:pStyle w:val="Footer"/>
      <w:rPr>
        <w:sz w:val="16"/>
      </w:rPr>
    </w:pPr>
    <w:r>
      <w:rPr>
        <w:sz w:val="16"/>
      </w:rPr>
      <w:t>December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90A8" w14:textId="77777777" w:rsidR="007F6F7F" w:rsidRDefault="007F6F7F">
      <w:r>
        <w:separator/>
      </w:r>
    </w:p>
  </w:footnote>
  <w:footnote w:type="continuationSeparator" w:id="0">
    <w:p w14:paraId="4359F4FE" w14:textId="77777777" w:rsidR="007F6F7F" w:rsidRDefault="007F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5"/>
      <w:numFmt w:val="bullet"/>
      <w:lvlText w:val="-"/>
      <w:lvlJc w:val="left"/>
      <w:pPr>
        <w:tabs>
          <w:tab w:val="num" w:pos="490"/>
        </w:tabs>
        <w:ind w:left="490" w:hanging="360"/>
      </w:pPr>
      <w:rPr>
        <w:rFonts w:hint="default"/>
      </w:rPr>
    </w:lvl>
  </w:abstractNum>
  <w:abstractNum w:abstractNumId="1" w15:restartNumberingAfterBreak="0">
    <w:nsid w:val="02220D22"/>
    <w:multiLevelType w:val="hybridMultilevel"/>
    <w:tmpl w:val="BF2C8692"/>
    <w:lvl w:ilvl="0" w:tplc="14D233A6">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7730F1"/>
    <w:multiLevelType w:val="singleLevel"/>
    <w:tmpl w:val="04090013"/>
    <w:lvl w:ilvl="0">
      <w:start w:val="12"/>
      <w:numFmt w:val="upperRoman"/>
      <w:lvlText w:val="%1."/>
      <w:lvlJc w:val="left"/>
      <w:pPr>
        <w:tabs>
          <w:tab w:val="num" w:pos="720"/>
        </w:tabs>
        <w:ind w:left="720" w:hanging="720"/>
      </w:pPr>
      <w:rPr>
        <w:rFonts w:hint="default"/>
      </w:rPr>
    </w:lvl>
  </w:abstractNum>
  <w:abstractNum w:abstractNumId="3" w15:restartNumberingAfterBreak="0">
    <w:nsid w:val="1A806511"/>
    <w:multiLevelType w:val="hybridMultilevel"/>
    <w:tmpl w:val="E1B69F94"/>
    <w:lvl w:ilvl="0" w:tplc="26E4552E">
      <w:start w:val="1"/>
      <w:numFmt w:val="decimal"/>
      <w:lvlText w:val="(%1)"/>
      <w:lvlJc w:val="left"/>
      <w:pPr>
        <w:tabs>
          <w:tab w:val="num" w:pos="930"/>
        </w:tabs>
        <w:ind w:left="930" w:hanging="39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F441D64"/>
    <w:multiLevelType w:val="singleLevel"/>
    <w:tmpl w:val="04090015"/>
    <w:lvl w:ilvl="0">
      <w:start w:val="2"/>
      <w:numFmt w:val="upperLetter"/>
      <w:lvlText w:val="%1."/>
      <w:lvlJc w:val="left"/>
      <w:pPr>
        <w:tabs>
          <w:tab w:val="num" w:pos="360"/>
        </w:tabs>
        <w:ind w:left="360" w:hanging="360"/>
      </w:pPr>
      <w:rPr>
        <w:rFonts w:hint="default"/>
      </w:rPr>
    </w:lvl>
  </w:abstractNum>
  <w:abstractNum w:abstractNumId="5" w15:restartNumberingAfterBreak="0">
    <w:nsid w:val="25CA7123"/>
    <w:multiLevelType w:val="singleLevel"/>
    <w:tmpl w:val="2778AC38"/>
    <w:lvl w:ilvl="0">
      <w:start w:val="2"/>
      <w:numFmt w:val="lowerLetter"/>
      <w:lvlText w:val="%1."/>
      <w:lvlJc w:val="left"/>
      <w:pPr>
        <w:tabs>
          <w:tab w:val="num" w:pos="720"/>
        </w:tabs>
        <w:ind w:left="720" w:hanging="360"/>
      </w:pPr>
      <w:rPr>
        <w:rFonts w:hint="default"/>
      </w:rPr>
    </w:lvl>
  </w:abstractNum>
  <w:abstractNum w:abstractNumId="6" w15:restartNumberingAfterBreak="0">
    <w:nsid w:val="2B0D55AD"/>
    <w:multiLevelType w:val="hybridMultilevel"/>
    <w:tmpl w:val="975ACB7C"/>
    <w:lvl w:ilvl="0" w:tplc="CC94DABC">
      <w:start w:val="1"/>
      <w:numFmt w:val="upperLetter"/>
      <w:lvlText w:val="%1."/>
      <w:lvlJc w:val="left"/>
      <w:pPr>
        <w:tabs>
          <w:tab w:val="num" w:pos="180"/>
        </w:tabs>
        <w:ind w:left="180" w:hanging="360"/>
      </w:pPr>
      <w:rPr>
        <w:b/>
      </w:rPr>
    </w:lvl>
    <w:lvl w:ilvl="1" w:tplc="F384B21C">
      <w:start w:val="1"/>
      <w:numFmt w:val="decimal"/>
      <w:lvlText w:val="%2."/>
      <w:lvlJc w:val="left"/>
      <w:pPr>
        <w:tabs>
          <w:tab w:val="num" w:pos="900"/>
        </w:tabs>
        <w:ind w:left="900" w:hanging="360"/>
      </w:pPr>
    </w:lvl>
    <w:lvl w:ilvl="2" w:tplc="4F0CE1C0">
      <w:start w:val="1"/>
      <w:numFmt w:val="decimal"/>
      <w:lvlText w:val="%3."/>
      <w:lvlJc w:val="left"/>
      <w:pPr>
        <w:tabs>
          <w:tab w:val="num" w:pos="2160"/>
        </w:tabs>
        <w:ind w:left="2160" w:hanging="360"/>
      </w:pPr>
    </w:lvl>
    <w:lvl w:ilvl="3" w:tplc="0D282154">
      <w:start w:val="1"/>
      <w:numFmt w:val="decimal"/>
      <w:lvlText w:val="%4."/>
      <w:lvlJc w:val="left"/>
      <w:pPr>
        <w:tabs>
          <w:tab w:val="num" w:pos="2880"/>
        </w:tabs>
        <w:ind w:left="2880" w:hanging="360"/>
      </w:pPr>
    </w:lvl>
    <w:lvl w:ilvl="4" w:tplc="152A35B8">
      <w:start w:val="1"/>
      <w:numFmt w:val="decimal"/>
      <w:lvlText w:val="%5."/>
      <w:lvlJc w:val="left"/>
      <w:pPr>
        <w:tabs>
          <w:tab w:val="num" w:pos="3600"/>
        </w:tabs>
        <w:ind w:left="3600" w:hanging="360"/>
      </w:pPr>
    </w:lvl>
    <w:lvl w:ilvl="5" w:tplc="3DEE2A52">
      <w:start w:val="1"/>
      <w:numFmt w:val="decimal"/>
      <w:lvlText w:val="%6."/>
      <w:lvlJc w:val="left"/>
      <w:pPr>
        <w:tabs>
          <w:tab w:val="num" w:pos="4320"/>
        </w:tabs>
        <w:ind w:left="4320" w:hanging="360"/>
      </w:pPr>
    </w:lvl>
    <w:lvl w:ilvl="6" w:tplc="F9BE7174">
      <w:start w:val="1"/>
      <w:numFmt w:val="decimal"/>
      <w:lvlText w:val="%7."/>
      <w:lvlJc w:val="left"/>
      <w:pPr>
        <w:tabs>
          <w:tab w:val="num" w:pos="5040"/>
        </w:tabs>
        <w:ind w:left="5040" w:hanging="360"/>
      </w:pPr>
    </w:lvl>
    <w:lvl w:ilvl="7" w:tplc="FA38D028">
      <w:start w:val="1"/>
      <w:numFmt w:val="decimal"/>
      <w:lvlText w:val="%8."/>
      <w:lvlJc w:val="left"/>
      <w:pPr>
        <w:tabs>
          <w:tab w:val="num" w:pos="5760"/>
        </w:tabs>
        <w:ind w:left="5760" w:hanging="360"/>
      </w:pPr>
    </w:lvl>
    <w:lvl w:ilvl="8" w:tplc="487C1162">
      <w:start w:val="1"/>
      <w:numFmt w:val="decimal"/>
      <w:lvlText w:val="%9."/>
      <w:lvlJc w:val="left"/>
      <w:pPr>
        <w:tabs>
          <w:tab w:val="num" w:pos="6480"/>
        </w:tabs>
        <w:ind w:left="6480" w:hanging="360"/>
      </w:pPr>
    </w:lvl>
  </w:abstractNum>
  <w:abstractNum w:abstractNumId="7" w15:restartNumberingAfterBreak="0">
    <w:nsid w:val="2D350C99"/>
    <w:multiLevelType w:val="singleLevel"/>
    <w:tmpl w:val="04090013"/>
    <w:lvl w:ilvl="0">
      <w:start w:val="9"/>
      <w:numFmt w:val="upperRoman"/>
      <w:lvlText w:val="%1."/>
      <w:lvlJc w:val="left"/>
      <w:pPr>
        <w:tabs>
          <w:tab w:val="num" w:pos="720"/>
        </w:tabs>
        <w:ind w:left="720" w:hanging="720"/>
      </w:pPr>
      <w:rPr>
        <w:rFonts w:hint="default"/>
      </w:rPr>
    </w:lvl>
  </w:abstractNum>
  <w:abstractNum w:abstractNumId="8" w15:restartNumberingAfterBreak="0">
    <w:nsid w:val="2E5D4F3D"/>
    <w:multiLevelType w:val="singleLevel"/>
    <w:tmpl w:val="20B89032"/>
    <w:lvl w:ilvl="0">
      <w:start w:val="5"/>
      <w:numFmt w:val="lowerLetter"/>
      <w:lvlText w:val="%1."/>
      <w:lvlJc w:val="left"/>
      <w:pPr>
        <w:tabs>
          <w:tab w:val="num" w:pos="720"/>
        </w:tabs>
        <w:ind w:left="720" w:hanging="360"/>
      </w:pPr>
      <w:rPr>
        <w:rFonts w:hint="default"/>
      </w:rPr>
    </w:lvl>
  </w:abstractNum>
  <w:abstractNum w:abstractNumId="9" w15:restartNumberingAfterBreak="0">
    <w:nsid w:val="300603C5"/>
    <w:multiLevelType w:val="singleLevel"/>
    <w:tmpl w:val="926805AA"/>
    <w:lvl w:ilvl="0">
      <w:start w:val="4"/>
      <w:numFmt w:val="lowerLetter"/>
      <w:lvlText w:val="%1."/>
      <w:lvlJc w:val="left"/>
      <w:pPr>
        <w:tabs>
          <w:tab w:val="num" w:pos="720"/>
        </w:tabs>
        <w:ind w:left="720" w:hanging="360"/>
      </w:pPr>
      <w:rPr>
        <w:rFonts w:hint="default"/>
      </w:rPr>
    </w:lvl>
  </w:abstractNum>
  <w:abstractNum w:abstractNumId="10" w15:restartNumberingAfterBreak="0">
    <w:nsid w:val="31473D71"/>
    <w:multiLevelType w:val="hybridMultilevel"/>
    <w:tmpl w:val="09EC0416"/>
    <w:lvl w:ilvl="0" w:tplc="0C7AEB38">
      <w:start w:val="11"/>
      <w:numFmt w:val="upperRoman"/>
      <w:lvlText w:val="%1."/>
      <w:lvlJc w:val="left"/>
      <w:pPr>
        <w:tabs>
          <w:tab w:val="num" w:pos="1095"/>
        </w:tabs>
        <w:ind w:left="1095" w:hanging="735"/>
      </w:pPr>
      <w:rPr>
        <w:rFonts w:hint="default"/>
      </w:rPr>
    </w:lvl>
    <w:lvl w:ilvl="1" w:tplc="592682B4" w:tentative="1">
      <w:start w:val="1"/>
      <w:numFmt w:val="lowerLetter"/>
      <w:lvlText w:val="%2."/>
      <w:lvlJc w:val="left"/>
      <w:pPr>
        <w:tabs>
          <w:tab w:val="num" w:pos="1440"/>
        </w:tabs>
        <w:ind w:left="1440" w:hanging="360"/>
      </w:pPr>
    </w:lvl>
    <w:lvl w:ilvl="2" w:tplc="A254E360" w:tentative="1">
      <w:start w:val="1"/>
      <w:numFmt w:val="lowerRoman"/>
      <w:lvlText w:val="%3."/>
      <w:lvlJc w:val="right"/>
      <w:pPr>
        <w:tabs>
          <w:tab w:val="num" w:pos="2160"/>
        </w:tabs>
        <w:ind w:left="2160" w:hanging="180"/>
      </w:pPr>
    </w:lvl>
    <w:lvl w:ilvl="3" w:tplc="969E9C72" w:tentative="1">
      <w:start w:val="1"/>
      <w:numFmt w:val="decimal"/>
      <w:lvlText w:val="%4."/>
      <w:lvlJc w:val="left"/>
      <w:pPr>
        <w:tabs>
          <w:tab w:val="num" w:pos="2880"/>
        </w:tabs>
        <w:ind w:left="2880" w:hanging="360"/>
      </w:pPr>
    </w:lvl>
    <w:lvl w:ilvl="4" w:tplc="5FBC1604" w:tentative="1">
      <w:start w:val="1"/>
      <w:numFmt w:val="lowerLetter"/>
      <w:lvlText w:val="%5."/>
      <w:lvlJc w:val="left"/>
      <w:pPr>
        <w:tabs>
          <w:tab w:val="num" w:pos="3600"/>
        </w:tabs>
        <w:ind w:left="3600" w:hanging="360"/>
      </w:pPr>
    </w:lvl>
    <w:lvl w:ilvl="5" w:tplc="E9AC3062" w:tentative="1">
      <w:start w:val="1"/>
      <w:numFmt w:val="lowerRoman"/>
      <w:lvlText w:val="%6."/>
      <w:lvlJc w:val="right"/>
      <w:pPr>
        <w:tabs>
          <w:tab w:val="num" w:pos="4320"/>
        </w:tabs>
        <w:ind w:left="4320" w:hanging="180"/>
      </w:pPr>
    </w:lvl>
    <w:lvl w:ilvl="6" w:tplc="9C281CEC" w:tentative="1">
      <w:start w:val="1"/>
      <w:numFmt w:val="decimal"/>
      <w:lvlText w:val="%7."/>
      <w:lvlJc w:val="left"/>
      <w:pPr>
        <w:tabs>
          <w:tab w:val="num" w:pos="5040"/>
        </w:tabs>
        <w:ind w:left="5040" w:hanging="360"/>
      </w:pPr>
    </w:lvl>
    <w:lvl w:ilvl="7" w:tplc="D18A378C" w:tentative="1">
      <w:start w:val="1"/>
      <w:numFmt w:val="lowerLetter"/>
      <w:lvlText w:val="%8."/>
      <w:lvlJc w:val="left"/>
      <w:pPr>
        <w:tabs>
          <w:tab w:val="num" w:pos="5760"/>
        </w:tabs>
        <w:ind w:left="5760" w:hanging="360"/>
      </w:pPr>
    </w:lvl>
    <w:lvl w:ilvl="8" w:tplc="754A03F6" w:tentative="1">
      <w:start w:val="1"/>
      <w:numFmt w:val="lowerRoman"/>
      <w:lvlText w:val="%9."/>
      <w:lvlJc w:val="right"/>
      <w:pPr>
        <w:tabs>
          <w:tab w:val="num" w:pos="6480"/>
        </w:tabs>
        <w:ind w:left="6480" w:hanging="180"/>
      </w:pPr>
    </w:lvl>
  </w:abstractNum>
  <w:abstractNum w:abstractNumId="11" w15:restartNumberingAfterBreak="0">
    <w:nsid w:val="32510C88"/>
    <w:multiLevelType w:val="hybridMultilevel"/>
    <w:tmpl w:val="4D8435BA"/>
    <w:lvl w:ilvl="0" w:tplc="BD667CD4">
      <w:start w:val="2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919CE"/>
    <w:multiLevelType w:val="hybridMultilevel"/>
    <w:tmpl w:val="B5DE8D6C"/>
    <w:lvl w:ilvl="0" w:tplc="3A0A02C6">
      <w:start w:val="2"/>
      <w:numFmt w:val="decimal"/>
      <w:lvlText w:val="%1."/>
      <w:lvlJc w:val="left"/>
      <w:pPr>
        <w:tabs>
          <w:tab w:val="num" w:pos="180"/>
        </w:tabs>
        <w:ind w:left="180" w:hanging="360"/>
      </w:pPr>
    </w:lvl>
    <w:lvl w:ilvl="1" w:tplc="C7F213E8">
      <w:start w:val="1"/>
      <w:numFmt w:val="decimal"/>
      <w:lvlText w:val="%2."/>
      <w:lvlJc w:val="left"/>
      <w:pPr>
        <w:tabs>
          <w:tab w:val="num" w:pos="1440"/>
        </w:tabs>
        <w:ind w:left="1440" w:hanging="360"/>
      </w:pPr>
    </w:lvl>
    <w:lvl w:ilvl="2" w:tplc="FF90D71E">
      <w:start w:val="1"/>
      <w:numFmt w:val="decimal"/>
      <w:lvlText w:val="%3."/>
      <w:lvlJc w:val="left"/>
      <w:pPr>
        <w:tabs>
          <w:tab w:val="num" w:pos="2160"/>
        </w:tabs>
        <w:ind w:left="2160" w:hanging="360"/>
      </w:pPr>
    </w:lvl>
    <w:lvl w:ilvl="3" w:tplc="53926942">
      <w:start w:val="1"/>
      <w:numFmt w:val="decimal"/>
      <w:lvlText w:val="%4."/>
      <w:lvlJc w:val="left"/>
      <w:pPr>
        <w:tabs>
          <w:tab w:val="num" w:pos="2880"/>
        </w:tabs>
        <w:ind w:left="2880" w:hanging="360"/>
      </w:pPr>
    </w:lvl>
    <w:lvl w:ilvl="4" w:tplc="71680F8C">
      <w:start w:val="1"/>
      <w:numFmt w:val="decimal"/>
      <w:lvlText w:val="%5."/>
      <w:lvlJc w:val="left"/>
      <w:pPr>
        <w:tabs>
          <w:tab w:val="num" w:pos="3600"/>
        </w:tabs>
        <w:ind w:left="3600" w:hanging="360"/>
      </w:pPr>
    </w:lvl>
    <w:lvl w:ilvl="5" w:tplc="AF2E132C">
      <w:start w:val="1"/>
      <w:numFmt w:val="decimal"/>
      <w:lvlText w:val="%6."/>
      <w:lvlJc w:val="left"/>
      <w:pPr>
        <w:tabs>
          <w:tab w:val="num" w:pos="4320"/>
        </w:tabs>
        <w:ind w:left="4320" w:hanging="360"/>
      </w:pPr>
    </w:lvl>
    <w:lvl w:ilvl="6" w:tplc="C2C494EC">
      <w:start w:val="1"/>
      <w:numFmt w:val="decimal"/>
      <w:lvlText w:val="%7."/>
      <w:lvlJc w:val="left"/>
      <w:pPr>
        <w:tabs>
          <w:tab w:val="num" w:pos="5040"/>
        </w:tabs>
        <w:ind w:left="5040" w:hanging="360"/>
      </w:pPr>
    </w:lvl>
    <w:lvl w:ilvl="7" w:tplc="CBFE7C6E">
      <w:start w:val="1"/>
      <w:numFmt w:val="decimal"/>
      <w:lvlText w:val="%8."/>
      <w:lvlJc w:val="left"/>
      <w:pPr>
        <w:tabs>
          <w:tab w:val="num" w:pos="5760"/>
        </w:tabs>
        <w:ind w:left="5760" w:hanging="360"/>
      </w:pPr>
    </w:lvl>
    <w:lvl w:ilvl="8" w:tplc="F49E1C8E">
      <w:start w:val="1"/>
      <w:numFmt w:val="decimal"/>
      <w:lvlText w:val="%9."/>
      <w:lvlJc w:val="left"/>
      <w:pPr>
        <w:tabs>
          <w:tab w:val="num" w:pos="6480"/>
        </w:tabs>
        <w:ind w:left="6480" w:hanging="360"/>
      </w:pPr>
    </w:lvl>
  </w:abstractNum>
  <w:abstractNum w:abstractNumId="13" w15:restartNumberingAfterBreak="0">
    <w:nsid w:val="38C10D01"/>
    <w:multiLevelType w:val="singleLevel"/>
    <w:tmpl w:val="814241FA"/>
    <w:lvl w:ilvl="0">
      <w:start w:val="1"/>
      <w:numFmt w:val="decimal"/>
      <w:lvlText w:val="(%1)"/>
      <w:lvlJc w:val="left"/>
      <w:pPr>
        <w:tabs>
          <w:tab w:val="num" w:pos="750"/>
        </w:tabs>
        <w:ind w:left="750" w:hanging="390"/>
      </w:pPr>
      <w:rPr>
        <w:rFonts w:hint="default"/>
      </w:rPr>
    </w:lvl>
  </w:abstractNum>
  <w:abstractNum w:abstractNumId="14" w15:restartNumberingAfterBreak="0">
    <w:nsid w:val="39681AD0"/>
    <w:multiLevelType w:val="singleLevel"/>
    <w:tmpl w:val="9A2AA4A4"/>
    <w:lvl w:ilvl="0">
      <w:start w:val="1"/>
      <w:numFmt w:val="decimal"/>
      <w:lvlText w:val="(%1)"/>
      <w:lvlJc w:val="left"/>
      <w:pPr>
        <w:tabs>
          <w:tab w:val="num" w:pos="750"/>
        </w:tabs>
        <w:ind w:left="750" w:hanging="390"/>
      </w:pPr>
      <w:rPr>
        <w:rFonts w:hint="default"/>
      </w:rPr>
    </w:lvl>
  </w:abstractNum>
  <w:abstractNum w:abstractNumId="15" w15:restartNumberingAfterBreak="0">
    <w:nsid w:val="41F046D6"/>
    <w:multiLevelType w:val="singleLevel"/>
    <w:tmpl w:val="7F820AF8"/>
    <w:lvl w:ilvl="0">
      <w:start w:val="1"/>
      <w:numFmt w:val="decimal"/>
      <w:lvlText w:val="(%1)"/>
      <w:lvlJc w:val="left"/>
      <w:pPr>
        <w:tabs>
          <w:tab w:val="num" w:pos="750"/>
        </w:tabs>
        <w:ind w:left="750" w:hanging="390"/>
      </w:pPr>
      <w:rPr>
        <w:rFonts w:hint="default"/>
      </w:rPr>
    </w:lvl>
  </w:abstractNum>
  <w:abstractNum w:abstractNumId="16" w15:restartNumberingAfterBreak="0">
    <w:nsid w:val="441943BE"/>
    <w:multiLevelType w:val="singleLevel"/>
    <w:tmpl w:val="04090013"/>
    <w:lvl w:ilvl="0">
      <w:start w:val="20"/>
      <w:numFmt w:val="upperRoman"/>
      <w:lvlText w:val="%1."/>
      <w:lvlJc w:val="left"/>
      <w:pPr>
        <w:tabs>
          <w:tab w:val="num" w:pos="720"/>
        </w:tabs>
        <w:ind w:left="720" w:hanging="720"/>
      </w:pPr>
      <w:rPr>
        <w:rFonts w:hint="default"/>
      </w:rPr>
    </w:lvl>
  </w:abstractNum>
  <w:abstractNum w:abstractNumId="17" w15:restartNumberingAfterBreak="0">
    <w:nsid w:val="46821ACB"/>
    <w:multiLevelType w:val="singleLevel"/>
    <w:tmpl w:val="04090013"/>
    <w:lvl w:ilvl="0">
      <w:start w:val="1"/>
      <w:numFmt w:val="upperRoman"/>
      <w:lvlText w:val="%1."/>
      <w:lvlJc w:val="left"/>
      <w:pPr>
        <w:tabs>
          <w:tab w:val="num" w:pos="720"/>
        </w:tabs>
        <w:ind w:left="720" w:hanging="720"/>
      </w:pPr>
    </w:lvl>
  </w:abstractNum>
  <w:abstractNum w:abstractNumId="18" w15:restartNumberingAfterBreak="0">
    <w:nsid w:val="4C6C086D"/>
    <w:multiLevelType w:val="hybridMultilevel"/>
    <w:tmpl w:val="E120308C"/>
    <w:lvl w:ilvl="0" w:tplc="D04EC482">
      <w:start w:val="1"/>
      <w:numFmt w:val="upperLetter"/>
      <w:lvlText w:val="%1."/>
      <w:lvlJc w:val="left"/>
      <w:pPr>
        <w:tabs>
          <w:tab w:val="num" w:pos="720"/>
        </w:tabs>
        <w:ind w:left="720" w:hanging="360"/>
      </w:pPr>
      <w:rPr>
        <w:rFonts w:hint="default"/>
        <w:b/>
      </w:rPr>
    </w:lvl>
    <w:lvl w:ilvl="1" w:tplc="5ACEF4E0" w:tentative="1">
      <w:start w:val="1"/>
      <w:numFmt w:val="lowerLetter"/>
      <w:lvlText w:val="%2."/>
      <w:lvlJc w:val="left"/>
      <w:pPr>
        <w:tabs>
          <w:tab w:val="num" w:pos="1440"/>
        </w:tabs>
        <w:ind w:left="1440" w:hanging="360"/>
      </w:pPr>
    </w:lvl>
    <w:lvl w:ilvl="2" w:tplc="FE3616DC" w:tentative="1">
      <w:start w:val="1"/>
      <w:numFmt w:val="lowerRoman"/>
      <w:lvlText w:val="%3."/>
      <w:lvlJc w:val="right"/>
      <w:pPr>
        <w:tabs>
          <w:tab w:val="num" w:pos="2160"/>
        </w:tabs>
        <w:ind w:left="2160" w:hanging="180"/>
      </w:pPr>
    </w:lvl>
    <w:lvl w:ilvl="3" w:tplc="709687FA" w:tentative="1">
      <w:start w:val="1"/>
      <w:numFmt w:val="decimal"/>
      <w:lvlText w:val="%4."/>
      <w:lvlJc w:val="left"/>
      <w:pPr>
        <w:tabs>
          <w:tab w:val="num" w:pos="2880"/>
        </w:tabs>
        <w:ind w:left="2880" w:hanging="360"/>
      </w:pPr>
    </w:lvl>
    <w:lvl w:ilvl="4" w:tplc="FC5861C8" w:tentative="1">
      <w:start w:val="1"/>
      <w:numFmt w:val="lowerLetter"/>
      <w:lvlText w:val="%5."/>
      <w:lvlJc w:val="left"/>
      <w:pPr>
        <w:tabs>
          <w:tab w:val="num" w:pos="3600"/>
        </w:tabs>
        <w:ind w:left="3600" w:hanging="360"/>
      </w:pPr>
    </w:lvl>
    <w:lvl w:ilvl="5" w:tplc="BED23012" w:tentative="1">
      <w:start w:val="1"/>
      <w:numFmt w:val="lowerRoman"/>
      <w:lvlText w:val="%6."/>
      <w:lvlJc w:val="right"/>
      <w:pPr>
        <w:tabs>
          <w:tab w:val="num" w:pos="4320"/>
        </w:tabs>
        <w:ind w:left="4320" w:hanging="180"/>
      </w:pPr>
    </w:lvl>
    <w:lvl w:ilvl="6" w:tplc="A9105CBA" w:tentative="1">
      <w:start w:val="1"/>
      <w:numFmt w:val="decimal"/>
      <w:lvlText w:val="%7."/>
      <w:lvlJc w:val="left"/>
      <w:pPr>
        <w:tabs>
          <w:tab w:val="num" w:pos="5040"/>
        </w:tabs>
        <w:ind w:left="5040" w:hanging="360"/>
      </w:pPr>
    </w:lvl>
    <w:lvl w:ilvl="7" w:tplc="C6D6AB98" w:tentative="1">
      <w:start w:val="1"/>
      <w:numFmt w:val="lowerLetter"/>
      <w:lvlText w:val="%8."/>
      <w:lvlJc w:val="left"/>
      <w:pPr>
        <w:tabs>
          <w:tab w:val="num" w:pos="5760"/>
        </w:tabs>
        <w:ind w:left="5760" w:hanging="360"/>
      </w:pPr>
    </w:lvl>
    <w:lvl w:ilvl="8" w:tplc="7A7A3D3A" w:tentative="1">
      <w:start w:val="1"/>
      <w:numFmt w:val="lowerRoman"/>
      <w:lvlText w:val="%9."/>
      <w:lvlJc w:val="right"/>
      <w:pPr>
        <w:tabs>
          <w:tab w:val="num" w:pos="6480"/>
        </w:tabs>
        <w:ind w:left="6480" w:hanging="180"/>
      </w:pPr>
    </w:lvl>
  </w:abstractNum>
  <w:abstractNum w:abstractNumId="19" w15:restartNumberingAfterBreak="0">
    <w:nsid w:val="4D24365A"/>
    <w:multiLevelType w:val="hybridMultilevel"/>
    <w:tmpl w:val="F2F2E90C"/>
    <w:lvl w:ilvl="0" w:tplc="E4B45284">
      <w:start w:val="6"/>
      <w:numFmt w:val="bullet"/>
      <w:lvlText w:val="-"/>
      <w:lvlJc w:val="left"/>
      <w:pPr>
        <w:tabs>
          <w:tab w:val="num" w:pos="1080"/>
        </w:tabs>
        <w:ind w:left="1080" w:hanging="360"/>
      </w:pPr>
      <w:rPr>
        <w:rFonts w:ascii="Times New Roman" w:eastAsia="Times New Roman" w:hAnsi="Times New Roman" w:cs="Times New Roman" w:hint="default"/>
      </w:rPr>
    </w:lvl>
    <w:lvl w:ilvl="1" w:tplc="ED64CE3E">
      <w:start w:val="1"/>
      <w:numFmt w:val="decimal"/>
      <w:lvlText w:val="%2."/>
      <w:lvlJc w:val="left"/>
      <w:pPr>
        <w:tabs>
          <w:tab w:val="num" w:pos="1440"/>
        </w:tabs>
        <w:ind w:left="1440" w:hanging="360"/>
      </w:pPr>
    </w:lvl>
    <w:lvl w:ilvl="2" w:tplc="D452C4BA">
      <w:start w:val="1"/>
      <w:numFmt w:val="decimal"/>
      <w:lvlText w:val="%3."/>
      <w:lvlJc w:val="left"/>
      <w:pPr>
        <w:tabs>
          <w:tab w:val="num" w:pos="2160"/>
        </w:tabs>
        <w:ind w:left="2160" w:hanging="360"/>
      </w:pPr>
    </w:lvl>
    <w:lvl w:ilvl="3" w:tplc="C59C944C">
      <w:start w:val="1"/>
      <w:numFmt w:val="decimal"/>
      <w:lvlText w:val="%4."/>
      <w:lvlJc w:val="left"/>
      <w:pPr>
        <w:tabs>
          <w:tab w:val="num" w:pos="2880"/>
        </w:tabs>
        <w:ind w:left="2880" w:hanging="360"/>
      </w:pPr>
    </w:lvl>
    <w:lvl w:ilvl="4" w:tplc="95DA492E">
      <w:start w:val="1"/>
      <w:numFmt w:val="decimal"/>
      <w:lvlText w:val="%5."/>
      <w:lvlJc w:val="left"/>
      <w:pPr>
        <w:tabs>
          <w:tab w:val="num" w:pos="3600"/>
        </w:tabs>
        <w:ind w:left="3600" w:hanging="360"/>
      </w:pPr>
    </w:lvl>
    <w:lvl w:ilvl="5" w:tplc="C764C1DA">
      <w:start w:val="1"/>
      <w:numFmt w:val="decimal"/>
      <w:lvlText w:val="%6."/>
      <w:lvlJc w:val="left"/>
      <w:pPr>
        <w:tabs>
          <w:tab w:val="num" w:pos="4320"/>
        </w:tabs>
        <w:ind w:left="4320" w:hanging="360"/>
      </w:pPr>
    </w:lvl>
    <w:lvl w:ilvl="6" w:tplc="6C1A9122">
      <w:start w:val="1"/>
      <w:numFmt w:val="decimal"/>
      <w:lvlText w:val="%7."/>
      <w:lvlJc w:val="left"/>
      <w:pPr>
        <w:tabs>
          <w:tab w:val="num" w:pos="5040"/>
        </w:tabs>
        <w:ind w:left="5040" w:hanging="360"/>
      </w:pPr>
    </w:lvl>
    <w:lvl w:ilvl="7" w:tplc="6AF0CF62">
      <w:start w:val="1"/>
      <w:numFmt w:val="decimal"/>
      <w:lvlText w:val="%8."/>
      <w:lvlJc w:val="left"/>
      <w:pPr>
        <w:tabs>
          <w:tab w:val="num" w:pos="5760"/>
        </w:tabs>
        <w:ind w:left="5760" w:hanging="360"/>
      </w:pPr>
    </w:lvl>
    <w:lvl w:ilvl="8" w:tplc="9A2CF4C0">
      <w:start w:val="1"/>
      <w:numFmt w:val="decimal"/>
      <w:lvlText w:val="%9."/>
      <w:lvlJc w:val="left"/>
      <w:pPr>
        <w:tabs>
          <w:tab w:val="num" w:pos="6480"/>
        </w:tabs>
        <w:ind w:left="6480" w:hanging="360"/>
      </w:pPr>
    </w:lvl>
  </w:abstractNum>
  <w:abstractNum w:abstractNumId="20" w15:restartNumberingAfterBreak="0">
    <w:nsid w:val="4DE35354"/>
    <w:multiLevelType w:val="hybridMultilevel"/>
    <w:tmpl w:val="09FC7A60"/>
    <w:lvl w:ilvl="0" w:tplc="0DC48426">
      <w:start w:val="2"/>
      <w:numFmt w:val="upperLetter"/>
      <w:lvlText w:val="%1."/>
      <w:lvlJc w:val="left"/>
      <w:pPr>
        <w:tabs>
          <w:tab w:val="num" w:pos="720"/>
        </w:tabs>
        <w:ind w:left="720" w:hanging="360"/>
      </w:pPr>
      <w:rPr>
        <w:rFonts w:hint="default"/>
        <w:b/>
      </w:rPr>
    </w:lvl>
    <w:lvl w:ilvl="1" w:tplc="35AA19D2" w:tentative="1">
      <w:start w:val="1"/>
      <w:numFmt w:val="lowerLetter"/>
      <w:lvlText w:val="%2."/>
      <w:lvlJc w:val="left"/>
      <w:pPr>
        <w:tabs>
          <w:tab w:val="num" w:pos="1440"/>
        </w:tabs>
        <w:ind w:left="1440" w:hanging="360"/>
      </w:pPr>
    </w:lvl>
    <w:lvl w:ilvl="2" w:tplc="051205BC" w:tentative="1">
      <w:start w:val="1"/>
      <w:numFmt w:val="lowerRoman"/>
      <w:lvlText w:val="%3."/>
      <w:lvlJc w:val="right"/>
      <w:pPr>
        <w:tabs>
          <w:tab w:val="num" w:pos="2160"/>
        </w:tabs>
        <w:ind w:left="2160" w:hanging="180"/>
      </w:pPr>
    </w:lvl>
    <w:lvl w:ilvl="3" w:tplc="4CFA8998" w:tentative="1">
      <w:start w:val="1"/>
      <w:numFmt w:val="decimal"/>
      <w:lvlText w:val="%4."/>
      <w:lvlJc w:val="left"/>
      <w:pPr>
        <w:tabs>
          <w:tab w:val="num" w:pos="2880"/>
        </w:tabs>
        <w:ind w:left="2880" w:hanging="360"/>
      </w:pPr>
    </w:lvl>
    <w:lvl w:ilvl="4" w:tplc="0C4AC434" w:tentative="1">
      <w:start w:val="1"/>
      <w:numFmt w:val="lowerLetter"/>
      <w:lvlText w:val="%5."/>
      <w:lvlJc w:val="left"/>
      <w:pPr>
        <w:tabs>
          <w:tab w:val="num" w:pos="3600"/>
        </w:tabs>
        <w:ind w:left="3600" w:hanging="360"/>
      </w:pPr>
    </w:lvl>
    <w:lvl w:ilvl="5" w:tplc="AA1EE8F2" w:tentative="1">
      <w:start w:val="1"/>
      <w:numFmt w:val="lowerRoman"/>
      <w:lvlText w:val="%6."/>
      <w:lvlJc w:val="right"/>
      <w:pPr>
        <w:tabs>
          <w:tab w:val="num" w:pos="4320"/>
        </w:tabs>
        <w:ind w:left="4320" w:hanging="180"/>
      </w:pPr>
    </w:lvl>
    <w:lvl w:ilvl="6" w:tplc="0930F8DE" w:tentative="1">
      <w:start w:val="1"/>
      <w:numFmt w:val="decimal"/>
      <w:lvlText w:val="%7."/>
      <w:lvlJc w:val="left"/>
      <w:pPr>
        <w:tabs>
          <w:tab w:val="num" w:pos="5040"/>
        </w:tabs>
        <w:ind w:left="5040" w:hanging="360"/>
      </w:pPr>
    </w:lvl>
    <w:lvl w:ilvl="7" w:tplc="1F0A30F2" w:tentative="1">
      <w:start w:val="1"/>
      <w:numFmt w:val="lowerLetter"/>
      <w:lvlText w:val="%8."/>
      <w:lvlJc w:val="left"/>
      <w:pPr>
        <w:tabs>
          <w:tab w:val="num" w:pos="5760"/>
        </w:tabs>
        <w:ind w:left="5760" w:hanging="360"/>
      </w:pPr>
    </w:lvl>
    <w:lvl w:ilvl="8" w:tplc="125463A2" w:tentative="1">
      <w:start w:val="1"/>
      <w:numFmt w:val="lowerRoman"/>
      <w:lvlText w:val="%9."/>
      <w:lvlJc w:val="right"/>
      <w:pPr>
        <w:tabs>
          <w:tab w:val="num" w:pos="6480"/>
        </w:tabs>
        <w:ind w:left="6480" w:hanging="180"/>
      </w:pPr>
    </w:lvl>
  </w:abstractNum>
  <w:abstractNum w:abstractNumId="21" w15:restartNumberingAfterBreak="0">
    <w:nsid w:val="4E1B325A"/>
    <w:multiLevelType w:val="singleLevel"/>
    <w:tmpl w:val="04090015"/>
    <w:lvl w:ilvl="0">
      <w:start w:val="2"/>
      <w:numFmt w:val="upperLetter"/>
      <w:lvlText w:val="%1."/>
      <w:lvlJc w:val="left"/>
      <w:pPr>
        <w:tabs>
          <w:tab w:val="num" w:pos="360"/>
        </w:tabs>
        <w:ind w:left="360" w:hanging="360"/>
      </w:pPr>
      <w:rPr>
        <w:rFonts w:hint="default"/>
      </w:rPr>
    </w:lvl>
  </w:abstractNum>
  <w:abstractNum w:abstractNumId="22" w15:restartNumberingAfterBreak="0">
    <w:nsid w:val="50354E24"/>
    <w:multiLevelType w:val="singleLevel"/>
    <w:tmpl w:val="02E2DAEE"/>
    <w:lvl w:ilvl="0">
      <w:start w:val="1"/>
      <w:numFmt w:val="lowerLetter"/>
      <w:lvlText w:val="%1."/>
      <w:lvlJc w:val="left"/>
      <w:pPr>
        <w:tabs>
          <w:tab w:val="num" w:pos="720"/>
        </w:tabs>
        <w:ind w:left="720" w:hanging="360"/>
      </w:pPr>
      <w:rPr>
        <w:rFonts w:hint="default"/>
      </w:rPr>
    </w:lvl>
  </w:abstractNum>
  <w:abstractNum w:abstractNumId="23" w15:restartNumberingAfterBreak="0">
    <w:nsid w:val="50E80D9E"/>
    <w:multiLevelType w:val="singleLevel"/>
    <w:tmpl w:val="2182D47C"/>
    <w:lvl w:ilvl="0">
      <w:start w:val="1"/>
      <w:numFmt w:val="decimal"/>
      <w:lvlText w:val="%1."/>
      <w:lvlJc w:val="left"/>
      <w:pPr>
        <w:tabs>
          <w:tab w:val="num" w:pos="360"/>
        </w:tabs>
        <w:ind w:left="360" w:hanging="360"/>
      </w:pPr>
      <w:rPr>
        <w:rFonts w:hint="default"/>
        <w:u w:val="single"/>
      </w:rPr>
    </w:lvl>
  </w:abstractNum>
  <w:abstractNum w:abstractNumId="24" w15:restartNumberingAfterBreak="0">
    <w:nsid w:val="510B47F8"/>
    <w:multiLevelType w:val="singleLevel"/>
    <w:tmpl w:val="04090013"/>
    <w:lvl w:ilvl="0">
      <w:start w:val="1"/>
      <w:numFmt w:val="upperRoman"/>
      <w:lvlText w:val="%1."/>
      <w:lvlJc w:val="left"/>
      <w:pPr>
        <w:tabs>
          <w:tab w:val="num" w:pos="720"/>
        </w:tabs>
        <w:ind w:left="720" w:hanging="720"/>
      </w:pPr>
    </w:lvl>
  </w:abstractNum>
  <w:abstractNum w:abstractNumId="25" w15:restartNumberingAfterBreak="0">
    <w:nsid w:val="55A72996"/>
    <w:multiLevelType w:val="singleLevel"/>
    <w:tmpl w:val="EB745C4E"/>
    <w:lvl w:ilvl="0">
      <w:start w:val="6"/>
      <w:numFmt w:val="upperRoman"/>
      <w:lvlText w:val="%1."/>
      <w:lvlJc w:val="left"/>
      <w:pPr>
        <w:tabs>
          <w:tab w:val="num" w:pos="720"/>
        </w:tabs>
        <w:ind w:left="720" w:hanging="720"/>
      </w:pPr>
    </w:lvl>
  </w:abstractNum>
  <w:abstractNum w:abstractNumId="26" w15:restartNumberingAfterBreak="0">
    <w:nsid w:val="565D705B"/>
    <w:multiLevelType w:val="singleLevel"/>
    <w:tmpl w:val="04090015"/>
    <w:lvl w:ilvl="0">
      <w:start w:val="2"/>
      <w:numFmt w:val="upperLetter"/>
      <w:lvlText w:val="%1."/>
      <w:lvlJc w:val="left"/>
      <w:pPr>
        <w:tabs>
          <w:tab w:val="num" w:pos="360"/>
        </w:tabs>
        <w:ind w:left="360" w:hanging="360"/>
      </w:pPr>
      <w:rPr>
        <w:rFonts w:hint="default"/>
      </w:rPr>
    </w:lvl>
  </w:abstractNum>
  <w:abstractNum w:abstractNumId="27" w15:restartNumberingAfterBreak="0">
    <w:nsid w:val="57924EFC"/>
    <w:multiLevelType w:val="hybridMultilevel"/>
    <w:tmpl w:val="83DAD05E"/>
    <w:lvl w:ilvl="0" w:tplc="B30A3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B635D1"/>
    <w:multiLevelType w:val="singleLevel"/>
    <w:tmpl w:val="04090013"/>
    <w:lvl w:ilvl="0">
      <w:start w:val="12"/>
      <w:numFmt w:val="upperRoman"/>
      <w:lvlText w:val="%1."/>
      <w:lvlJc w:val="left"/>
      <w:pPr>
        <w:tabs>
          <w:tab w:val="num" w:pos="720"/>
        </w:tabs>
        <w:ind w:left="720" w:hanging="720"/>
      </w:pPr>
      <w:rPr>
        <w:rFonts w:hint="default"/>
      </w:rPr>
    </w:lvl>
  </w:abstractNum>
  <w:abstractNum w:abstractNumId="29" w15:restartNumberingAfterBreak="0">
    <w:nsid w:val="5CC120CF"/>
    <w:multiLevelType w:val="singleLevel"/>
    <w:tmpl w:val="04090013"/>
    <w:lvl w:ilvl="0">
      <w:start w:val="23"/>
      <w:numFmt w:val="upperRoman"/>
      <w:lvlText w:val="%1."/>
      <w:lvlJc w:val="left"/>
      <w:pPr>
        <w:tabs>
          <w:tab w:val="num" w:pos="720"/>
        </w:tabs>
        <w:ind w:left="720" w:hanging="720"/>
      </w:pPr>
      <w:rPr>
        <w:rFonts w:hint="default"/>
      </w:rPr>
    </w:lvl>
  </w:abstractNum>
  <w:abstractNum w:abstractNumId="30" w15:restartNumberingAfterBreak="0">
    <w:nsid w:val="605B5292"/>
    <w:multiLevelType w:val="singleLevel"/>
    <w:tmpl w:val="9A2AA4A4"/>
    <w:lvl w:ilvl="0">
      <w:start w:val="1"/>
      <w:numFmt w:val="decimal"/>
      <w:lvlText w:val="(%1)"/>
      <w:lvlJc w:val="left"/>
      <w:pPr>
        <w:tabs>
          <w:tab w:val="num" w:pos="750"/>
        </w:tabs>
        <w:ind w:left="750" w:hanging="390"/>
      </w:pPr>
    </w:lvl>
  </w:abstractNum>
  <w:abstractNum w:abstractNumId="31" w15:restartNumberingAfterBreak="0">
    <w:nsid w:val="614309F4"/>
    <w:multiLevelType w:val="singleLevel"/>
    <w:tmpl w:val="23C4982A"/>
    <w:lvl w:ilvl="0">
      <w:start w:val="2"/>
      <w:numFmt w:val="lowerLetter"/>
      <w:lvlText w:val="%1."/>
      <w:lvlJc w:val="left"/>
      <w:pPr>
        <w:tabs>
          <w:tab w:val="num" w:pos="720"/>
        </w:tabs>
        <w:ind w:left="720" w:hanging="360"/>
      </w:pPr>
      <w:rPr>
        <w:rFonts w:hint="default"/>
      </w:rPr>
    </w:lvl>
  </w:abstractNum>
  <w:abstractNum w:abstractNumId="32" w15:restartNumberingAfterBreak="0">
    <w:nsid w:val="61AB2C9A"/>
    <w:multiLevelType w:val="singleLevel"/>
    <w:tmpl w:val="04090013"/>
    <w:lvl w:ilvl="0">
      <w:start w:val="5"/>
      <w:numFmt w:val="upperRoman"/>
      <w:lvlText w:val="%1."/>
      <w:lvlJc w:val="left"/>
      <w:pPr>
        <w:tabs>
          <w:tab w:val="num" w:pos="720"/>
        </w:tabs>
        <w:ind w:left="720" w:hanging="720"/>
      </w:pPr>
      <w:rPr>
        <w:rFonts w:hint="default"/>
      </w:rPr>
    </w:lvl>
  </w:abstractNum>
  <w:abstractNum w:abstractNumId="33" w15:restartNumberingAfterBreak="0">
    <w:nsid w:val="72D65EDE"/>
    <w:multiLevelType w:val="singleLevel"/>
    <w:tmpl w:val="71BE06A2"/>
    <w:lvl w:ilvl="0">
      <w:start w:val="1"/>
      <w:numFmt w:val="lowerLetter"/>
      <w:lvlText w:val="%1."/>
      <w:lvlJc w:val="left"/>
      <w:pPr>
        <w:tabs>
          <w:tab w:val="num" w:pos="720"/>
        </w:tabs>
        <w:ind w:left="720" w:hanging="360"/>
      </w:pPr>
      <w:rPr>
        <w:rFonts w:hint="default"/>
      </w:rPr>
    </w:lvl>
  </w:abstractNum>
  <w:abstractNum w:abstractNumId="34" w15:restartNumberingAfterBreak="0">
    <w:nsid w:val="74884438"/>
    <w:multiLevelType w:val="singleLevel"/>
    <w:tmpl w:val="BD96BD38"/>
    <w:lvl w:ilvl="0">
      <w:start w:val="2"/>
      <w:numFmt w:val="lowerLetter"/>
      <w:lvlText w:val="%1."/>
      <w:lvlJc w:val="left"/>
      <w:pPr>
        <w:tabs>
          <w:tab w:val="num" w:pos="360"/>
        </w:tabs>
        <w:ind w:left="360" w:hanging="360"/>
      </w:pPr>
      <w:rPr>
        <w:rFonts w:hint="default"/>
      </w:rPr>
    </w:lvl>
  </w:abstractNum>
  <w:abstractNum w:abstractNumId="35" w15:restartNumberingAfterBreak="0">
    <w:nsid w:val="7E51315E"/>
    <w:multiLevelType w:val="singleLevel"/>
    <w:tmpl w:val="04090013"/>
    <w:lvl w:ilvl="0">
      <w:start w:val="9"/>
      <w:numFmt w:val="upperRoman"/>
      <w:lvlText w:val="%1."/>
      <w:lvlJc w:val="left"/>
      <w:pPr>
        <w:tabs>
          <w:tab w:val="num" w:pos="720"/>
        </w:tabs>
        <w:ind w:left="720" w:hanging="720"/>
      </w:pPr>
      <w:rPr>
        <w:rFonts w:hint="default"/>
      </w:rPr>
    </w:lvl>
  </w:abstractNum>
  <w:num w:numId="1" w16cid:durableId="1550915019">
    <w:abstractNumId w:val="30"/>
  </w:num>
  <w:num w:numId="2" w16cid:durableId="734204161">
    <w:abstractNumId w:val="30"/>
    <w:lvlOverride w:ilvl="0">
      <w:startOverride w:val="1"/>
    </w:lvlOverride>
  </w:num>
  <w:num w:numId="3" w16cid:durableId="948314601">
    <w:abstractNumId w:val="19"/>
  </w:num>
  <w:num w:numId="4" w16cid:durableId="3593585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9418648">
    <w:abstractNumId w:val="6"/>
  </w:num>
  <w:num w:numId="6" w16cid:durableId="2295838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669662">
    <w:abstractNumId w:val="12"/>
  </w:num>
  <w:num w:numId="8" w16cid:durableId="80435038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7552187">
    <w:abstractNumId w:val="0"/>
  </w:num>
  <w:num w:numId="10" w16cid:durableId="1138841681">
    <w:abstractNumId w:val="24"/>
  </w:num>
  <w:num w:numId="11" w16cid:durableId="1100829647">
    <w:abstractNumId w:val="17"/>
  </w:num>
  <w:num w:numId="12" w16cid:durableId="1505242703">
    <w:abstractNumId w:val="5"/>
  </w:num>
  <w:num w:numId="13" w16cid:durableId="832915219">
    <w:abstractNumId w:val="8"/>
  </w:num>
  <w:num w:numId="14" w16cid:durableId="784160461">
    <w:abstractNumId w:val="7"/>
  </w:num>
  <w:num w:numId="15" w16cid:durableId="1830318084">
    <w:abstractNumId w:val="35"/>
  </w:num>
  <w:num w:numId="16" w16cid:durableId="1213811286">
    <w:abstractNumId w:val="9"/>
  </w:num>
  <w:num w:numId="17" w16cid:durableId="1977560173">
    <w:abstractNumId w:val="28"/>
  </w:num>
  <w:num w:numId="18" w16cid:durableId="1222669065">
    <w:abstractNumId w:val="31"/>
  </w:num>
  <w:num w:numId="19" w16cid:durableId="1648126433">
    <w:abstractNumId w:val="16"/>
  </w:num>
  <w:num w:numId="20" w16cid:durableId="1796754158">
    <w:abstractNumId w:val="2"/>
  </w:num>
  <w:num w:numId="21" w16cid:durableId="1260793907">
    <w:abstractNumId w:val="22"/>
  </w:num>
  <w:num w:numId="22" w16cid:durableId="256670449">
    <w:abstractNumId w:val="25"/>
  </w:num>
  <w:num w:numId="23" w16cid:durableId="1970428268">
    <w:abstractNumId w:val="34"/>
  </w:num>
  <w:num w:numId="24" w16cid:durableId="2133402460">
    <w:abstractNumId w:val="21"/>
  </w:num>
  <w:num w:numId="25" w16cid:durableId="1144859620">
    <w:abstractNumId w:val="26"/>
  </w:num>
  <w:num w:numId="26" w16cid:durableId="36124123">
    <w:abstractNumId w:val="4"/>
  </w:num>
  <w:num w:numId="27" w16cid:durableId="1372729144">
    <w:abstractNumId w:val="23"/>
  </w:num>
  <w:num w:numId="28" w16cid:durableId="1040520027">
    <w:abstractNumId w:val="20"/>
  </w:num>
  <w:num w:numId="29" w16cid:durableId="1411537710">
    <w:abstractNumId w:val="14"/>
  </w:num>
  <w:num w:numId="30" w16cid:durableId="1723408808">
    <w:abstractNumId w:val="13"/>
  </w:num>
  <w:num w:numId="31" w16cid:durableId="280691644">
    <w:abstractNumId w:val="18"/>
  </w:num>
  <w:num w:numId="32" w16cid:durableId="1426804211">
    <w:abstractNumId w:val="15"/>
  </w:num>
  <w:num w:numId="33" w16cid:durableId="306980066">
    <w:abstractNumId w:val="10"/>
  </w:num>
  <w:num w:numId="34" w16cid:durableId="621038493">
    <w:abstractNumId w:val="32"/>
  </w:num>
  <w:num w:numId="35" w16cid:durableId="1776824583">
    <w:abstractNumId w:val="29"/>
  </w:num>
  <w:num w:numId="36" w16cid:durableId="556430929">
    <w:abstractNumId w:val="3"/>
  </w:num>
  <w:num w:numId="37" w16cid:durableId="1527525366">
    <w:abstractNumId w:val="33"/>
  </w:num>
  <w:num w:numId="38" w16cid:durableId="1086338797">
    <w:abstractNumId w:val="11"/>
  </w:num>
  <w:num w:numId="39" w16cid:durableId="2036424602">
    <w:abstractNumId w:val="1"/>
  </w:num>
  <w:num w:numId="40" w16cid:durableId="4212251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2BB"/>
    <w:rsid w:val="00072579"/>
    <w:rsid w:val="00081234"/>
    <w:rsid w:val="000E039B"/>
    <w:rsid w:val="00190538"/>
    <w:rsid w:val="001B16FC"/>
    <w:rsid w:val="001B36D7"/>
    <w:rsid w:val="001D5E25"/>
    <w:rsid w:val="001F01FD"/>
    <w:rsid w:val="001F20C4"/>
    <w:rsid w:val="00210031"/>
    <w:rsid w:val="0027205F"/>
    <w:rsid w:val="002772F4"/>
    <w:rsid w:val="002F0337"/>
    <w:rsid w:val="003842B6"/>
    <w:rsid w:val="003A61A7"/>
    <w:rsid w:val="003B6B0F"/>
    <w:rsid w:val="00410B3A"/>
    <w:rsid w:val="00436611"/>
    <w:rsid w:val="00441B0C"/>
    <w:rsid w:val="00492541"/>
    <w:rsid w:val="004956A3"/>
    <w:rsid w:val="00495FA1"/>
    <w:rsid w:val="004A4852"/>
    <w:rsid w:val="004C63ED"/>
    <w:rsid w:val="00561E95"/>
    <w:rsid w:val="00583246"/>
    <w:rsid w:val="005A6583"/>
    <w:rsid w:val="005C0674"/>
    <w:rsid w:val="0062558D"/>
    <w:rsid w:val="00653085"/>
    <w:rsid w:val="00656519"/>
    <w:rsid w:val="00662BF9"/>
    <w:rsid w:val="00681F62"/>
    <w:rsid w:val="006B63F9"/>
    <w:rsid w:val="006C2A31"/>
    <w:rsid w:val="006D21F8"/>
    <w:rsid w:val="0071785D"/>
    <w:rsid w:val="007517B8"/>
    <w:rsid w:val="007F6F7F"/>
    <w:rsid w:val="0085346C"/>
    <w:rsid w:val="00867713"/>
    <w:rsid w:val="00885803"/>
    <w:rsid w:val="008D02BB"/>
    <w:rsid w:val="008F595D"/>
    <w:rsid w:val="009618AD"/>
    <w:rsid w:val="009A6727"/>
    <w:rsid w:val="009B39CB"/>
    <w:rsid w:val="009B7EC0"/>
    <w:rsid w:val="009D5A51"/>
    <w:rsid w:val="00A561A9"/>
    <w:rsid w:val="00A65426"/>
    <w:rsid w:val="00A66783"/>
    <w:rsid w:val="00A86562"/>
    <w:rsid w:val="00AC45DB"/>
    <w:rsid w:val="00B133DE"/>
    <w:rsid w:val="00B15EDA"/>
    <w:rsid w:val="00B21A3D"/>
    <w:rsid w:val="00B965E7"/>
    <w:rsid w:val="00BC06D8"/>
    <w:rsid w:val="00BD6C2F"/>
    <w:rsid w:val="00BE274E"/>
    <w:rsid w:val="00BF2CAD"/>
    <w:rsid w:val="00C01476"/>
    <w:rsid w:val="00C2529C"/>
    <w:rsid w:val="00C2775E"/>
    <w:rsid w:val="00C37090"/>
    <w:rsid w:val="00D225AC"/>
    <w:rsid w:val="00D22FA4"/>
    <w:rsid w:val="00D42E72"/>
    <w:rsid w:val="00D56B04"/>
    <w:rsid w:val="00D60CCA"/>
    <w:rsid w:val="00D677CB"/>
    <w:rsid w:val="00D73B40"/>
    <w:rsid w:val="00DD3FA9"/>
    <w:rsid w:val="00E33FF1"/>
    <w:rsid w:val="00E5306D"/>
    <w:rsid w:val="00E6160A"/>
    <w:rsid w:val="00E969A9"/>
    <w:rsid w:val="00EE61B1"/>
    <w:rsid w:val="00F16DF5"/>
    <w:rsid w:val="00F2129F"/>
    <w:rsid w:val="00F35C91"/>
    <w:rsid w:val="00F57051"/>
    <w:rsid w:val="00F57DDC"/>
    <w:rsid w:val="00FE1F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081F9AA"/>
  <w15:docId w15:val="{247674B8-3A45-448E-AB7A-14F4E1E0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1A7"/>
    <w:rPr>
      <w:sz w:val="24"/>
      <w:szCs w:val="24"/>
    </w:rPr>
  </w:style>
  <w:style w:type="paragraph" w:styleId="Heading1">
    <w:name w:val="heading 1"/>
    <w:basedOn w:val="Normal"/>
    <w:next w:val="Normal"/>
    <w:qFormat/>
    <w:rsid w:val="003A61A7"/>
    <w:pPr>
      <w:keepNext/>
      <w:jc w:val="center"/>
      <w:outlineLvl w:val="0"/>
    </w:pPr>
    <w:rPr>
      <w:b/>
      <w:sz w:val="22"/>
    </w:rPr>
  </w:style>
  <w:style w:type="paragraph" w:styleId="Heading2">
    <w:name w:val="heading 2"/>
    <w:basedOn w:val="Normal"/>
    <w:next w:val="Normal"/>
    <w:qFormat/>
    <w:rsid w:val="003A61A7"/>
    <w:pPr>
      <w:keepNext/>
      <w:tabs>
        <w:tab w:val="left" w:pos="360"/>
        <w:tab w:val="left" w:pos="720"/>
        <w:tab w:val="left" w:pos="1080"/>
        <w:tab w:val="left" w:pos="4320"/>
        <w:tab w:val="left" w:pos="7920"/>
      </w:tabs>
      <w:jc w:val="center"/>
      <w:outlineLvl w:val="1"/>
    </w:pPr>
    <w:rPr>
      <w:rFonts w:eastAsia="Arial Unicode MS"/>
      <w:b/>
      <w:szCs w:val="20"/>
    </w:rPr>
  </w:style>
  <w:style w:type="paragraph" w:styleId="Heading3">
    <w:name w:val="heading 3"/>
    <w:basedOn w:val="Normal"/>
    <w:next w:val="Normal"/>
    <w:qFormat/>
    <w:rsid w:val="003A61A7"/>
    <w:pPr>
      <w:keepNext/>
      <w:tabs>
        <w:tab w:val="left" w:pos="360"/>
        <w:tab w:val="left" w:pos="720"/>
      </w:tabs>
      <w:jc w:val="both"/>
      <w:outlineLvl w:val="2"/>
    </w:pPr>
    <w:rPr>
      <w:rFonts w:eastAsia="Arial Unicode MS"/>
      <w:b/>
      <w:szCs w:val="20"/>
    </w:rPr>
  </w:style>
  <w:style w:type="paragraph" w:styleId="Heading4">
    <w:name w:val="heading 4"/>
    <w:basedOn w:val="Normal"/>
    <w:next w:val="Normal"/>
    <w:qFormat/>
    <w:rsid w:val="003A61A7"/>
    <w:pPr>
      <w:keepNext/>
      <w:outlineLvl w:val="3"/>
    </w:pPr>
    <w:rPr>
      <w:rFonts w:eastAsia="Arial Unicode MS"/>
      <w:b/>
      <w:szCs w:val="20"/>
    </w:rPr>
  </w:style>
  <w:style w:type="paragraph" w:styleId="Heading5">
    <w:name w:val="heading 5"/>
    <w:basedOn w:val="Normal"/>
    <w:next w:val="Normal"/>
    <w:qFormat/>
    <w:rsid w:val="003A61A7"/>
    <w:pPr>
      <w:keepNext/>
      <w:tabs>
        <w:tab w:val="left" w:pos="360"/>
      </w:tabs>
      <w:spacing w:after="60"/>
      <w:ind w:left="-562" w:right="158" w:firstLine="547"/>
      <w:outlineLvl w:val="4"/>
    </w:pPr>
    <w:rPr>
      <w:rFonts w:ascii="Geneva" w:eastAsia="Arial Unicode MS" w:hAnsi="Geneva" w:cs="Arial Unicode M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A61A7"/>
    <w:pPr>
      <w:jc w:val="center"/>
    </w:pPr>
    <w:rPr>
      <w:b/>
      <w:sz w:val="20"/>
      <w:szCs w:val="20"/>
    </w:rPr>
  </w:style>
  <w:style w:type="paragraph" w:styleId="BodyText">
    <w:name w:val="Body Text"/>
    <w:basedOn w:val="Normal"/>
    <w:rsid w:val="003A61A7"/>
    <w:pPr>
      <w:tabs>
        <w:tab w:val="left" w:pos="360"/>
      </w:tabs>
      <w:jc w:val="both"/>
    </w:pPr>
    <w:rPr>
      <w:sz w:val="20"/>
      <w:szCs w:val="20"/>
    </w:rPr>
  </w:style>
  <w:style w:type="paragraph" w:styleId="Footer">
    <w:name w:val="footer"/>
    <w:basedOn w:val="Normal"/>
    <w:rsid w:val="003A61A7"/>
    <w:pPr>
      <w:tabs>
        <w:tab w:val="center" w:pos="4320"/>
        <w:tab w:val="right" w:pos="8640"/>
      </w:tabs>
    </w:pPr>
    <w:rPr>
      <w:rFonts w:ascii="Times" w:hAnsi="Times"/>
      <w:szCs w:val="20"/>
    </w:rPr>
  </w:style>
  <w:style w:type="paragraph" w:styleId="BodyText2">
    <w:name w:val="Body Text 2"/>
    <w:basedOn w:val="Normal"/>
    <w:rsid w:val="003A61A7"/>
    <w:pPr>
      <w:snapToGrid w:val="0"/>
    </w:pPr>
    <w:rPr>
      <w:color w:val="0000FF"/>
      <w:szCs w:val="20"/>
    </w:rPr>
  </w:style>
  <w:style w:type="paragraph" w:styleId="BodyText3">
    <w:name w:val="Body Text 3"/>
    <w:basedOn w:val="Normal"/>
    <w:rsid w:val="003A61A7"/>
    <w:pPr>
      <w:tabs>
        <w:tab w:val="left" w:pos="360"/>
        <w:tab w:val="left" w:pos="720"/>
        <w:tab w:val="left" w:pos="1160"/>
      </w:tabs>
    </w:pPr>
    <w:rPr>
      <w:color w:val="003300"/>
      <w:szCs w:val="20"/>
    </w:rPr>
  </w:style>
  <w:style w:type="paragraph" w:styleId="Header">
    <w:name w:val="header"/>
    <w:basedOn w:val="Normal"/>
    <w:link w:val="HeaderChar"/>
    <w:rsid w:val="003A61A7"/>
    <w:pPr>
      <w:tabs>
        <w:tab w:val="center" w:pos="4320"/>
        <w:tab w:val="right" w:pos="8640"/>
      </w:tabs>
    </w:pPr>
  </w:style>
  <w:style w:type="character" w:styleId="Hyperlink">
    <w:name w:val="Hyperlink"/>
    <w:basedOn w:val="DefaultParagraphFont"/>
    <w:rsid w:val="006B63F9"/>
    <w:rPr>
      <w:color w:val="0000FF"/>
      <w:u w:val="single"/>
    </w:rPr>
  </w:style>
  <w:style w:type="paragraph" w:styleId="BalloonText">
    <w:name w:val="Balloon Text"/>
    <w:basedOn w:val="Normal"/>
    <w:link w:val="BalloonTextChar"/>
    <w:rsid w:val="005C0674"/>
    <w:rPr>
      <w:rFonts w:ascii="Tahoma" w:hAnsi="Tahoma" w:cs="Tahoma"/>
      <w:sz w:val="16"/>
      <w:szCs w:val="16"/>
    </w:rPr>
  </w:style>
  <w:style w:type="character" w:customStyle="1" w:styleId="BalloonTextChar">
    <w:name w:val="Balloon Text Char"/>
    <w:basedOn w:val="DefaultParagraphFont"/>
    <w:link w:val="BalloonText"/>
    <w:rsid w:val="005C0674"/>
    <w:rPr>
      <w:rFonts w:ascii="Tahoma" w:hAnsi="Tahoma" w:cs="Tahoma"/>
      <w:sz w:val="16"/>
      <w:szCs w:val="16"/>
    </w:rPr>
  </w:style>
  <w:style w:type="character" w:customStyle="1" w:styleId="HeaderChar">
    <w:name w:val="Header Char"/>
    <w:basedOn w:val="DefaultParagraphFont"/>
    <w:link w:val="Header"/>
    <w:rsid w:val="00656519"/>
    <w:rPr>
      <w:sz w:val="24"/>
      <w:szCs w:val="24"/>
    </w:rPr>
  </w:style>
  <w:style w:type="character" w:styleId="CommentReference">
    <w:name w:val="annotation reference"/>
    <w:basedOn w:val="DefaultParagraphFont"/>
    <w:rsid w:val="005A6583"/>
    <w:rPr>
      <w:sz w:val="16"/>
      <w:szCs w:val="16"/>
    </w:rPr>
  </w:style>
  <w:style w:type="paragraph" w:styleId="CommentText">
    <w:name w:val="annotation text"/>
    <w:basedOn w:val="Normal"/>
    <w:link w:val="CommentTextChar"/>
    <w:rsid w:val="005A6583"/>
    <w:rPr>
      <w:sz w:val="20"/>
      <w:szCs w:val="20"/>
    </w:rPr>
  </w:style>
  <w:style w:type="character" w:customStyle="1" w:styleId="CommentTextChar">
    <w:name w:val="Comment Text Char"/>
    <w:basedOn w:val="DefaultParagraphFont"/>
    <w:link w:val="CommentText"/>
    <w:rsid w:val="005A6583"/>
  </w:style>
  <w:style w:type="paragraph" w:styleId="CommentSubject">
    <w:name w:val="annotation subject"/>
    <w:basedOn w:val="CommentText"/>
    <w:next w:val="CommentText"/>
    <w:link w:val="CommentSubjectChar"/>
    <w:rsid w:val="005A6583"/>
    <w:rPr>
      <w:b/>
      <w:bCs/>
    </w:rPr>
  </w:style>
  <w:style w:type="character" w:customStyle="1" w:styleId="CommentSubjectChar">
    <w:name w:val="Comment Subject Char"/>
    <w:basedOn w:val="CommentTextChar"/>
    <w:link w:val="CommentSubject"/>
    <w:rsid w:val="005A65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4138</Words>
  <Characters>23601</Characters>
  <Application>Microsoft Office Word</Application>
  <DocSecurity>0</DocSecurity>
  <Lines>536</Lines>
  <Paragraphs>177</Paragraphs>
  <ScaleCrop>false</ScaleCrop>
  <HeadingPairs>
    <vt:vector size="2" baseType="variant">
      <vt:variant>
        <vt:lpstr>Title</vt:lpstr>
      </vt:variant>
      <vt:variant>
        <vt:i4>1</vt:i4>
      </vt:variant>
    </vt:vector>
  </HeadingPairs>
  <TitlesOfParts>
    <vt:vector size="1" baseType="lpstr">
      <vt:lpstr>Commerical Service Agreement</vt:lpstr>
    </vt:vector>
  </TitlesOfParts>
  <Company>NAVAIR</Company>
  <LinksUpToDate>false</LinksUpToDate>
  <CharactersWithSpaces>27958</CharactersWithSpaces>
  <SharedDoc>false</SharedDoc>
  <HLinks>
    <vt:vector size="6" baseType="variant">
      <vt:variant>
        <vt:i4>6422603</vt:i4>
      </vt:variant>
      <vt:variant>
        <vt:i4>26</vt:i4>
      </vt:variant>
      <vt:variant>
        <vt:i4>0</vt:i4>
      </vt:variant>
      <vt:variant>
        <vt:i4>5</vt:i4>
      </vt:variant>
      <vt:variant>
        <vt:lpwstr>mailto:dkuska@nps.edu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Commerical Service Agreement</dc:title>
  <dc:subject>10 USC 2539B</dc:subject>
  <dc:creator>Business Development Office</dc:creator>
  <cp:lastModifiedBy>Mahoney, Christine (CIV)</cp:lastModifiedBy>
  <cp:revision>3</cp:revision>
  <cp:lastPrinted>2003-02-08T20:26:00Z</cp:lastPrinted>
  <dcterms:created xsi:type="dcterms:W3CDTF">2022-04-27T19:06:00Z</dcterms:created>
  <dcterms:modified xsi:type="dcterms:W3CDTF">2026-03-19T20:45:00Z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bbd4a6-dc2f-44d9-ad2c-c28d4679873f_Enabled">
    <vt:lpwstr>true</vt:lpwstr>
  </property>
  <property fmtid="{D5CDD505-2E9C-101B-9397-08002B2CF9AE}" pid="3" name="MSIP_Label_acbbd4a6-dc2f-44d9-ad2c-c28d4679873f_SetDate">
    <vt:lpwstr>2026-03-19T20:45:30Z</vt:lpwstr>
  </property>
  <property fmtid="{D5CDD505-2E9C-101B-9397-08002B2CF9AE}" pid="4" name="MSIP_Label_acbbd4a6-dc2f-44d9-ad2c-c28d4679873f_Method">
    <vt:lpwstr>Standard</vt:lpwstr>
  </property>
  <property fmtid="{D5CDD505-2E9C-101B-9397-08002B2CF9AE}" pid="5" name="MSIP_Label_acbbd4a6-dc2f-44d9-ad2c-c28d4679873f_Name">
    <vt:lpwstr>No Label</vt:lpwstr>
  </property>
  <property fmtid="{D5CDD505-2E9C-101B-9397-08002B2CF9AE}" pid="6" name="MSIP_Label_acbbd4a6-dc2f-44d9-ad2c-c28d4679873f_SiteId">
    <vt:lpwstr>6d936231-a517-40ea-9199-f7578963378e</vt:lpwstr>
  </property>
  <property fmtid="{D5CDD505-2E9C-101B-9397-08002B2CF9AE}" pid="7" name="MSIP_Label_acbbd4a6-dc2f-44d9-ad2c-c28d4679873f_ActionId">
    <vt:lpwstr>732adc22-30ab-44e0-abfa-bb3600154f78</vt:lpwstr>
  </property>
  <property fmtid="{D5CDD505-2E9C-101B-9397-08002B2CF9AE}" pid="8" name="MSIP_Label_acbbd4a6-dc2f-44d9-ad2c-c28d4679873f_ContentBits">
    <vt:lpwstr>0</vt:lpwstr>
  </property>
  <property fmtid="{D5CDD505-2E9C-101B-9397-08002B2CF9AE}" pid="9" name="MSIP_Label_acbbd4a6-dc2f-44d9-ad2c-c28d4679873f_Tag">
    <vt:lpwstr>10, 3, 0, 1</vt:lpwstr>
  </property>
</Properties>
</file>